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3A085C" w14:textId="77777777" w:rsidR="00865ECF" w:rsidRDefault="00621011" w:rsidP="00865ECF">
      <w:pPr>
        <w:shd w:val="clear" w:color="auto" w:fill="FFFFFF" w:themeFill="background1"/>
        <w:tabs>
          <w:tab w:val="left" w:pos="708"/>
          <w:tab w:val="center" w:pos="4252"/>
          <w:tab w:val="right" w:pos="8504"/>
        </w:tabs>
        <w:spacing w:after="0" w:line="240" w:lineRule="auto"/>
        <w:ind w:left="357" w:right="-992"/>
        <w:rPr>
          <w:rFonts w:ascii="Arial" w:eastAsia="Times New Roman" w:hAnsi="Arial" w:cs="Times New Roman"/>
          <w:bCs/>
          <w:snapToGrid w:val="0"/>
          <w:color w:val="000000" w:themeColor="text1"/>
          <w:sz w:val="24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121DF">
        <w:rPr>
          <w:rFonts w:ascii="Arial" w:eastAsia="Times New Roman" w:hAnsi="Arial" w:cs="Times New Roman"/>
          <w:bCs/>
          <w:noProof/>
          <w:snapToGrid w:val="0"/>
          <w:color w:val="000000" w:themeColor="text1"/>
          <w:sz w:val="24"/>
          <w:szCs w:val="24"/>
          <w:lang w:eastAsia="es-A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8E602A9" wp14:editId="3B00E0A4">
                <wp:simplePos x="0" y="0"/>
                <wp:positionH relativeFrom="column">
                  <wp:posOffset>24765</wp:posOffset>
                </wp:positionH>
                <wp:positionV relativeFrom="paragraph">
                  <wp:posOffset>1905</wp:posOffset>
                </wp:positionV>
                <wp:extent cx="2313305" cy="1066800"/>
                <wp:effectExtent l="0" t="0" r="10795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13305" cy="106680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F987E7E" w14:textId="77777777" w:rsidR="0022104B" w:rsidRDefault="0022104B" w:rsidP="00865ECF">
                            <w:r>
                              <w:rPr>
                                <w:noProof/>
                                <w:lang w:eastAsia="es-AR"/>
                              </w:rPr>
                              <w:drawing>
                                <wp:inline distT="0" distB="0" distL="0" distR="0" wp14:anchorId="4C02A53C" wp14:editId="1C89D9A6">
                                  <wp:extent cx="2095500" cy="742950"/>
                                  <wp:effectExtent l="19050" t="0" r="19050" b="247650"/>
                                  <wp:docPr id="3" name="Imagen 3" descr="Logo nuevo Federación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Imagen 1" descr="Logo nuevo Federación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095500" cy="742950"/>
                                          </a:xfrm>
                                          <a:prstGeom prst="roundRect">
                                            <a:avLst>
                                              <a:gd name="adj" fmla="val 8594"/>
                                            </a:avLst>
                                          </a:prstGeom>
                                          <a:solidFill>
                                            <a:srgbClr val="FFFFFF">
                                              <a:shade val="85000"/>
                                            </a:srgbClr>
                                          </a:solidFill>
                                          <a:ln>
                                            <a:noFill/>
                                          </a:ln>
                                          <a:effectLst>
                                            <a:reflection blurRad="12700" stA="38000" endPos="28000" dist="5000" dir="5400000" sy="-100000" algn="bl" rotWithShape="0"/>
                                          </a:effec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8E602A9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1.95pt;margin-top:.15pt;width:182.15pt;height:84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" fillcolor="#91bce3 [2164]" strokecolor="#5b9bd5 [3204]" strokeweight=".5pt">
                <v:fill color2="#7aaddd [2612]" rotate="t" colors="0 #b1cbe9;.5 #a3c1e5;1 #92b9e4" focus="100%" type="gradient">
                  <o:fill v:ext="view" type="gradientUnscaled"/>
                </v:fill>
                <v:textbox>
                  <w:txbxContent>
                    <w:p w14:paraId="5F987E7E" w14:textId="77777777" w:rsidR="0022104B" w:rsidRDefault="0022104B" w:rsidP="00865ECF">
                      <w:r>
                        <w:rPr>
                          <w:noProof/>
                          <w:lang w:eastAsia="es-AR"/>
                        </w:rPr>
                        <w:drawing>
                          <wp:inline distT="0" distB="0" distL="0" distR="0" wp14:anchorId="4C02A53C" wp14:editId="1C89D9A6">
                            <wp:extent cx="2095500" cy="742950"/>
                            <wp:effectExtent l="19050" t="0" r="19050" b="247650"/>
                            <wp:docPr id="3" name="Imagen 3" descr="Logo nuevo Federación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Imagen 1" descr="Logo nuevo Federación"/>
                                    <pic:cNvPicPr/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095500" cy="742950"/>
                                    </a:xfrm>
                                    <a:prstGeom prst="roundRect">
                                      <a:avLst>
                                        <a:gd name="adj" fmla="val 8594"/>
                                      </a:avLst>
                                    </a:prstGeom>
                                    <a:solidFill>
                                      <a:srgbClr val="FFFFFF">
                                        <a:shade val="85000"/>
                                      </a:srgbClr>
                                    </a:solidFill>
                                    <a:ln>
                                      <a:noFill/>
                                    </a:ln>
                                    <a:effectLst>
                                      <a:reflection blurRad="12700" stA="38000" endPos="28000" dist="5000" dir="5400000" sy="-100000" algn="bl" rotWithShape="0"/>
                                    </a:effec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65ECF" w:rsidRPr="00C121DF">
        <w:rPr>
          <w:rFonts w:ascii="Arial" w:eastAsia="Times New Roman" w:hAnsi="Arial" w:cs="Times New Roman"/>
          <w:bCs/>
          <w:noProof/>
          <w:snapToGrid w:val="0"/>
          <w:color w:val="000000" w:themeColor="text1"/>
          <w:sz w:val="24"/>
          <w:szCs w:val="24"/>
          <w:lang w:eastAsia="es-A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BB6C5DA" wp14:editId="1DD1009B">
                <wp:simplePos x="0" y="0"/>
                <wp:positionH relativeFrom="column">
                  <wp:posOffset>2339340</wp:posOffset>
                </wp:positionH>
                <wp:positionV relativeFrom="paragraph">
                  <wp:posOffset>1905</wp:posOffset>
                </wp:positionV>
                <wp:extent cx="3339465" cy="1066800"/>
                <wp:effectExtent l="0" t="0" r="13335" b="19050"/>
                <wp:wrapSquare wrapText="bothSides"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9465" cy="106680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B29B44" w14:textId="77777777" w:rsidR="0022104B" w:rsidRPr="00621011" w:rsidRDefault="0022104B" w:rsidP="00865ECF">
                            <w:pPr>
                              <w:jc w:val="center"/>
                              <w:rPr>
                                <w:rFonts w:ascii="Bernard MT Condensed" w:hAnsi="Bernard MT Condensed" w:cs="Miriam"/>
                                <w:sz w:val="32"/>
                                <w:szCs w:val="32"/>
                              </w:rPr>
                            </w:pPr>
                            <w:r w:rsidRPr="00621011">
                              <w:rPr>
                                <w:rFonts w:ascii="Bernard MT Condensed" w:hAnsi="Bernard MT Condensed" w:cs="Miriam"/>
                                <w:sz w:val="32"/>
                                <w:szCs w:val="32"/>
                              </w:rPr>
                              <w:t>TEMA</w:t>
                            </w:r>
                          </w:p>
                          <w:p w14:paraId="6EFB70EB" w14:textId="77777777" w:rsidR="0022104B" w:rsidRPr="00621011" w:rsidRDefault="0022104B" w:rsidP="00865ECF">
                            <w:pPr>
                              <w:jc w:val="center"/>
                              <w:rPr>
                                <w:rFonts w:ascii="Bernard MT Condensed" w:hAnsi="Bernard MT Condensed" w:cs="Miriam"/>
                                <w:sz w:val="32"/>
                                <w:szCs w:val="32"/>
                              </w:rPr>
                            </w:pPr>
                            <w:r w:rsidRPr="00621011">
                              <w:rPr>
                                <w:rFonts w:ascii="Bernard MT Condensed" w:hAnsi="Bernard MT Condensed" w:cs="Miriam"/>
                                <w:sz w:val="32"/>
                                <w:szCs w:val="32"/>
                              </w:rPr>
                              <w:t>INCREMENTO DE ARANCEL</w:t>
                            </w:r>
                          </w:p>
                          <w:p w14:paraId="3F27D2D2" w14:textId="77777777" w:rsidR="0022104B" w:rsidRPr="00815AE8" w:rsidRDefault="0022104B" w:rsidP="00AE714F">
                            <w:pPr>
                              <w:jc w:val="center"/>
                              <w:rPr>
                                <w:rFonts w:ascii="Bernard MT Condensed" w:hAnsi="Bernard MT Condensed"/>
                                <w:bCs/>
                                <w:color w:val="1F3864" w:themeColor="accent5" w:themeShade="80"/>
                                <w:sz w:val="36"/>
                                <w:szCs w:val="36"/>
                              </w:rPr>
                            </w:pPr>
                            <w:r w:rsidRPr="00815AE8">
                              <w:rPr>
                                <w:rFonts w:ascii="Bernard MT Condensed" w:eastAsia="Times New Roman" w:hAnsi="Bernard MT Condensed" w:cs="Times New Roman"/>
                                <w:bCs/>
                                <w:snapToGrid w:val="0"/>
                                <w:color w:val="1F3864" w:themeColor="accent5" w:themeShade="80"/>
                                <w:sz w:val="28"/>
                                <w:szCs w:val="28"/>
                                <w:lang w:val="es-ES" w:eastAsia="es-E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SANIDAD LUIS PASTEUR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B6C5DA" id="_x0000_s1027" type="#_x0000_t202" style="position:absolute;left:0;text-align:left;margin-left:184.2pt;margin-top:.15pt;width:262.95pt;height:84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" fillcolor="#91bce3 [2164]" strokecolor="#5b9bd5 [3204]" strokeweight=".5pt">
                <v:fill color2="#7aaddd [2612]" rotate="t" colors="0 #b1cbe9;.5 #a3c1e5;1 #92b9e4" focus="100%" type="gradient">
                  <o:fill v:ext="view" type="gradientUnscaled"/>
                </v:fill>
                <v:textbox>
                  <w:txbxContent>
                    <w:p w14:paraId="50B29B44" w14:textId="77777777" w:rsidR="0022104B" w:rsidRPr="00621011" w:rsidRDefault="0022104B" w:rsidP="00865ECF">
                      <w:pPr>
                        <w:jc w:val="center"/>
                        <w:rPr>
                          <w:rFonts w:ascii="Bernard MT Condensed" w:hAnsi="Bernard MT Condensed" w:cs="Miriam"/>
                          <w:sz w:val="32"/>
                          <w:szCs w:val="32"/>
                        </w:rPr>
                      </w:pPr>
                      <w:r w:rsidRPr="00621011">
                        <w:rPr>
                          <w:rFonts w:ascii="Bernard MT Condensed" w:hAnsi="Bernard MT Condensed" w:cs="Miriam"/>
                          <w:sz w:val="32"/>
                          <w:szCs w:val="32"/>
                        </w:rPr>
                        <w:t>TEMA</w:t>
                      </w:r>
                    </w:p>
                    <w:p w14:paraId="6EFB70EB" w14:textId="77777777" w:rsidR="0022104B" w:rsidRPr="00621011" w:rsidRDefault="0022104B" w:rsidP="00865ECF">
                      <w:pPr>
                        <w:jc w:val="center"/>
                        <w:rPr>
                          <w:rFonts w:ascii="Bernard MT Condensed" w:hAnsi="Bernard MT Condensed" w:cs="Miriam"/>
                          <w:sz w:val="32"/>
                          <w:szCs w:val="32"/>
                        </w:rPr>
                      </w:pPr>
                      <w:r w:rsidRPr="00621011">
                        <w:rPr>
                          <w:rFonts w:ascii="Bernard MT Condensed" w:hAnsi="Bernard MT Condensed" w:cs="Miriam"/>
                          <w:sz w:val="32"/>
                          <w:szCs w:val="32"/>
                        </w:rPr>
                        <w:t>INCREMENTO DE ARANCEL</w:t>
                      </w:r>
                    </w:p>
                    <w:p w14:paraId="3F27D2D2" w14:textId="77777777" w:rsidR="0022104B" w:rsidRPr="00815AE8" w:rsidRDefault="0022104B" w:rsidP="00AE714F">
                      <w:pPr>
                        <w:jc w:val="center"/>
                        <w:rPr>
                          <w:rFonts w:ascii="Bernard MT Condensed" w:hAnsi="Bernard MT Condensed"/>
                          <w:bCs/>
                          <w:color w:val="1F3864" w:themeColor="accent5" w:themeShade="80"/>
                          <w:sz w:val="36"/>
                          <w:szCs w:val="36"/>
                        </w:rPr>
                      </w:pPr>
                      <w:r w:rsidRPr="00815AE8">
                        <w:rPr>
                          <w:rFonts w:ascii="Bernard MT Condensed" w:eastAsia="Times New Roman" w:hAnsi="Bernard MT Condensed" w:cs="Times New Roman"/>
                          <w:bCs/>
                          <w:snapToGrid w:val="0"/>
                          <w:color w:val="1F3864" w:themeColor="accent5" w:themeShade="80"/>
                          <w:sz w:val="28"/>
                          <w:szCs w:val="28"/>
                          <w:lang w:val="es-ES" w:eastAsia="es-E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SANIDAD LUIS PASTEUR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85F7E86" w14:textId="77777777" w:rsidR="00865ECF" w:rsidRDefault="00865ECF" w:rsidP="00865ECF">
      <w:pPr>
        <w:shd w:val="clear" w:color="auto" w:fill="FFFFFF" w:themeFill="background1"/>
        <w:tabs>
          <w:tab w:val="left" w:pos="708"/>
          <w:tab w:val="center" w:pos="4252"/>
          <w:tab w:val="right" w:pos="8504"/>
        </w:tabs>
        <w:spacing w:after="0" w:line="240" w:lineRule="auto"/>
        <w:ind w:left="357" w:right="-992"/>
        <w:rPr>
          <w:rFonts w:ascii="Arial" w:eastAsia="Times New Roman" w:hAnsi="Arial" w:cs="Times New Roman"/>
          <w:bCs/>
          <w:snapToGrid w:val="0"/>
          <w:color w:val="000000" w:themeColor="text1"/>
          <w:sz w:val="24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1285B100" w14:textId="77777777" w:rsidR="00865ECF" w:rsidRPr="00621011" w:rsidRDefault="00865ECF" w:rsidP="00865ECF">
      <w:pPr>
        <w:pStyle w:val="Prrafodelista"/>
        <w:numPr>
          <w:ilvl w:val="0"/>
          <w:numId w:val="1"/>
        </w:numPr>
        <w:shd w:val="clear" w:color="auto" w:fill="FFFFFF" w:themeFill="background1"/>
        <w:tabs>
          <w:tab w:val="left" w:pos="708"/>
          <w:tab w:val="center" w:pos="4252"/>
          <w:tab w:val="right" w:pos="8504"/>
        </w:tabs>
        <w:spacing w:after="0" w:line="240" w:lineRule="auto"/>
        <w:ind w:right="-992"/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4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Franklin Gothic Demi" w:eastAsia="Times New Roman" w:hAnsi="Franklin Gothic Demi" w:cs="Times New Roman"/>
          <w:bCs/>
          <w:snapToGrid w:val="0"/>
          <w:color w:val="000000" w:themeColor="text1"/>
          <w:sz w:val="24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OBRA SOCIAL: </w:t>
      </w:r>
      <w:r>
        <w:rPr>
          <w:rFonts w:ascii="Franklin Gothic Demi" w:eastAsia="Times New Roman" w:hAnsi="Franklin Gothic Demi" w:cs="Times New Roman"/>
          <w:bCs/>
          <w:snapToGrid w:val="0"/>
          <w:color w:val="FF0000"/>
          <w:sz w:val="24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22104B" w:rsidRPr="0022104B"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4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SANIDAD LUIS PASTEUR </w:t>
      </w:r>
    </w:p>
    <w:p w14:paraId="2DE40A11" w14:textId="77777777" w:rsidR="00865ECF" w:rsidRPr="00621011" w:rsidRDefault="00865ECF" w:rsidP="00621011">
      <w:pPr>
        <w:pStyle w:val="Prrafodelista"/>
        <w:numPr>
          <w:ilvl w:val="0"/>
          <w:numId w:val="1"/>
        </w:numPr>
        <w:shd w:val="clear" w:color="auto" w:fill="FFFFFF" w:themeFill="background1"/>
        <w:tabs>
          <w:tab w:val="left" w:pos="708"/>
          <w:tab w:val="center" w:pos="4252"/>
          <w:tab w:val="right" w:pos="8504"/>
        </w:tabs>
        <w:spacing w:after="0" w:line="240" w:lineRule="auto"/>
        <w:ind w:right="-992"/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4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Franklin Gothic Demi" w:eastAsia="Times New Roman" w:hAnsi="Franklin Gothic Demi" w:cs="Times New Roman"/>
          <w:bCs/>
          <w:snapToGrid w:val="0"/>
          <w:color w:val="000000" w:themeColor="text1"/>
          <w:sz w:val="24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Código</w:t>
      </w:r>
      <w:r w:rsidRPr="00621011"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4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: </w:t>
      </w:r>
      <w:r w:rsidR="00B44599" w:rsidRPr="00621011"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4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22104B"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4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096/3</w:t>
      </w:r>
    </w:p>
    <w:p w14:paraId="20630971" w14:textId="54830535" w:rsidR="00865ECF" w:rsidRPr="00A27BB9" w:rsidRDefault="00865ECF" w:rsidP="00A27BB9">
      <w:pPr>
        <w:pStyle w:val="Prrafodelista"/>
        <w:numPr>
          <w:ilvl w:val="0"/>
          <w:numId w:val="1"/>
        </w:numPr>
        <w:shd w:val="clear" w:color="auto" w:fill="FFFFFF" w:themeFill="background1"/>
        <w:tabs>
          <w:tab w:val="left" w:pos="708"/>
          <w:tab w:val="center" w:pos="4252"/>
          <w:tab w:val="right" w:pos="8504"/>
        </w:tabs>
        <w:spacing w:after="0" w:line="240" w:lineRule="auto"/>
        <w:ind w:right="-992"/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4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121DF">
        <w:rPr>
          <w:rFonts w:ascii="Franklin Gothic Demi" w:eastAsia="Times New Roman" w:hAnsi="Franklin Gothic Demi" w:cs="Times New Roman"/>
          <w:bCs/>
          <w:snapToGrid w:val="0"/>
          <w:sz w:val="24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Vigencia: </w:t>
      </w:r>
      <w:r w:rsidR="00815AE8"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4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Marzo</w:t>
      </w:r>
      <w:r w:rsidR="00B10EB0"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4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/2026</w:t>
      </w:r>
    </w:p>
    <w:p w14:paraId="126DF0AC" w14:textId="77777777" w:rsidR="00865ECF" w:rsidRPr="0022104B" w:rsidRDefault="00865ECF" w:rsidP="00865ECF">
      <w:pPr>
        <w:pStyle w:val="Prrafodelista"/>
        <w:numPr>
          <w:ilvl w:val="0"/>
          <w:numId w:val="1"/>
        </w:numPr>
        <w:shd w:val="clear" w:color="auto" w:fill="FFFFFF" w:themeFill="background1"/>
        <w:tabs>
          <w:tab w:val="left" w:pos="708"/>
          <w:tab w:val="center" w:pos="4252"/>
          <w:tab w:val="right" w:pos="8504"/>
        </w:tabs>
        <w:spacing w:after="0" w:line="240" w:lineRule="auto"/>
        <w:ind w:right="-992"/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4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Franklin Gothic Demi" w:eastAsia="Times New Roman" w:hAnsi="Franklin Gothic Demi" w:cs="Times New Roman"/>
          <w:bCs/>
          <w:snapToGrid w:val="0"/>
          <w:sz w:val="24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Aranceles:</w:t>
      </w:r>
      <w:r w:rsidR="00621011">
        <w:rPr>
          <w:rFonts w:ascii="Franklin Gothic Demi" w:eastAsia="Times New Roman" w:hAnsi="Franklin Gothic Demi" w:cs="Times New Roman"/>
          <w:bCs/>
          <w:snapToGrid w:val="0"/>
          <w:sz w:val="24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14:paraId="1EB6A7F0" w14:textId="77777777" w:rsidR="0022104B" w:rsidRDefault="0022104B" w:rsidP="0022104B">
      <w:pPr>
        <w:shd w:val="clear" w:color="auto" w:fill="FFFFFF" w:themeFill="background1"/>
        <w:tabs>
          <w:tab w:val="left" w:pos="708"/>
          <w:tab w:val="center" w:pos="4252"/>
          <w:tab w:val="right" w:pos="8504"/>
        </w:tabs>
        <w:spacing w:after="0" w:line="240" w:lineRule="auto"/>
        <w:ind w:right="-992"/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4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tbl>
      <w:tblPr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40"/>
        <w:gridCol w:w="1243"/>
        <w:gridCol w:w="1417"/>
      </w:tblGrid>
      <w:tr w:rsidR="00815AE8" w:rsidRPr="00815AE8" w14:paraId="3A73CBC8" w14:textId="77777777" w:rsidTr="00815AE8">
        <w:trPr>
          <w:trHeight w:val="300"/>
        </w:trPr>
        <w:tc>
          <w:tcPr>
            <w:tcW w:w="5840" w:type="dxa"/>
            <w:noWrap/>
            <w:vAlign w:val="bottom"/>
            <w:hideMark/>
          </w:tcPr>
          <w:p w14:paraId="4DEEF8F7" w14:textId="77777777" w:rsidR="00815AE8" w:rsidRPr="00815AE8" w:rsidRDefault="00815AE8" w:rsidP="00815AE8">
            <w:pPr>
              <w:spacing w:after="0" w:line="240" w:lineRule="auto"/>
              <w:rPr>
                <w:rFonts w:ascii="Century Gothic" w:eastAsia="Times New Roman" w:hAnsi="Century Gothic" w:cs="Times New Roman"/>
                <w:sz w:val="24"/>
                <w:szCs w:val="24"/>
                <w:lang w:eastAsia="es-AR"/>
              </w:rPr>
            </w:pPr>
          </w:p>
        </w:tc>
        <w:tc>
          <w:tcPr>
            <w:tcW w:w="1243" w:type="dxa"/>
            <w:noWrap/>
            <w:vAlign w:val="bottom"/>
            <w:hideMark/>
          </w:tcPr>
          <w:p w14:paraId="63D1E9BB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es-AR"/>
              </w:rPr>
            </w:pPr>
          </w:p>
        </w:tc>
        <w:tc>
          <w:tcPr>
            <w:tcW w:w="1417" w:type="dxa"/>
            <w:shd w:val="clear" w:color="auto" w:fill="BDD6EE" w:themeFill="accent1" w:themeFillTint="66"/>
            <w:noWrap/>
            <w:vAlign w:val="bottom"/>
            <w:hideMark/>
          </w:tcPr>
          <w:p w14:paraId="07008826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000000" w:themeColor="text1"/>
                <w:lang w:eastAsia="es-AR"/>
              </w:rPr>
            </w:pPr>
            <w:r w:rsidRPr="00815AE8">
              <w:rPr>
                <w:rFonts w:ascii="Century Gothic" w:eastAsia="Times New Roman" w:hAnsi="Century Gothic" w:cs="Calibri"/>
                <w:b/>
                <w:bCs/>
                <w:color w:val="000000" w:themeColor="text1"/>
                <w:lang w:eastAsia="es-AR"/>
              </w:rPr>
              <w:t>mar-26</w:t>
            </w:r>
          </w:p>
        </w:tc>
      </w:tr>
      <w:tr w:rsidR="00815AE8" w:rsidRPr="00815AE8" w14:paraId="78E60B19" w14:textId="77777777" w:rsidTr="00815AE8">
        <w:trPr>
          <w:trHeight w:val="300"/>
        </w:trPr>
        <w:tc>
          <w:tcPr>
            <w:tcW w:w="5840" w:type="dxa"/>
            <w:shd w:val="clear" w:color="auto" w:fill="BDD6EE" w:themeFill="accent1" w:themeFillTint="66"/>
            <w:noWrap/>
            <w:vAlign w:val="bottom"/>
            <w:hideMark/>
          </w:tcPr>
          <w:p w14:paraId="075D976B" w14:textId="77777777" w:rsidR="00815AE8" w:rsidRPr="00815AE8" w:rsidRDefault="00815AE8" w:rsidP="00815AE8">
            <w:pPr>
              <w:spacing w:after="0" w:line="240" w:lineRule="auto"/>
              <w:rPr>
                <w:rFonts w:ascii="Century Gothic" w:eastAsia="Times New Roman" w:hAnsi="Century Gothic" w:cs="Arial"/>
                <w:b/>
                <w:bCs/>
                <w:lang w:eastAsia="es-AR"/>
              </w:rPr>
            </w:pPr>
            <w:r w:rsidRPr="00815AE8">
              <w:rPr>
                <w:rFonts w:ascii="Century Gothic" w:eastAsia="Times New Roman" w:hAnsi="Century Gothic" w:cs="Arial"/>
                <w:b/>
                <w:bCs/>
                <w:lang w:eastAsia="es-AR"/>
              </w:rPr>
              <w:t xml:space="preserve">Galeno consulta                    </w:t>
            </w:r>
          </w:p>
        </w:tc>
        <w:tc>
          <w:tcPr>
            <w:tcW w:w="1243" w:type="dxa"/>
            <w:noWrap/>
            <w:vAlign w:val="bottom"/>
            <w:hideMark/>
          </w:tcPr>
          <w:p w14:paraId="2C869C98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color w:val="000000"/>
                <w:lang w:eastAsia="es-AR"/>
              </w:rPr>
            </w:pPr>
            <w:r w:rsidRPr="00815AE8">
              <w:rPr>
                <w:rFonts w:ascii="Century Gothic" w:eastAsia="Times New Roman" w:hAnsi="Century Gothic" w:cs="Calibri"/>
                <w:color w:val="000000"/>
                <w:lang w:eastAsia="es-AR"/>
              </w:rPr>
              <w:t>más C.M</w:t>
            </w:r>
          </w:p>
        </w:tc>
        <w:tc>
          <w:tcPr>
            <w:tcW w:w="1417" w:type="dxa"/>
            <w:noWrap/>
            <w:vAlign w:val="bottom"/>
            <w:hideMark/>
          </w:tcPr>
          <w:p w14:paraId="433239F4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entury Gothic" w:eastAsia="Times New Roman" w:hAnsi="Century Gothic" w:cs="Calibri"/>
                <w:b/>
                <w:bCs/>
                <w:color w:val="000000" w:themeColor="text1"/>
                <w:lang w:eastAsia="es-AR"/>
              </w:rPr>
            </w:pPr>
            <w:r w:rsidRPr="00815AE8">
              <w:rPr>
                <w:rFonts w:ascii="Century Gothic" w:eastAsia="Times New Roman" w:hAnsi="Century Gothic" w:cs="Calibri"/>
                <w:b/>
                <w:bCs/>
                <w:color w:val="000000" w:themeColor="text1"/>
                <w:lang w:eastAsia="es-AR"/>
              </w:rPr>
              <w:t>2.492,14</w:t>
            </w:r>
          </w:p>
        </w:tc>
      </w:tr>
      <w:tr w:rsidR="00815AE8" w:rsidRPr="00815AE8" w14:paraId="71667E87" w14:textId="77777777" w:rsidTr="00815AE8">
        <w:trPr>
          <w:trHeight w:val="300"/>
        </w:trPr>
        <w:tc>
          <w:tcPr>
            <w:tcW w:w="5840" w:type="dxa"/>
            <w:shd w:val="clear" w:color="auto" w:fill="BDD6EE" w:themeFill="accent1" w:themeFillTint="66"/>
            <w:noWrap/>
            <w:vAlign w:val="bottom"/>
            <w:hideMark/>
          </w:tcPr>
          <w:p w14:paraId="2C44A689" w14:textId="0DC49048" w:rsidR="00815AE8" w:rsidRPr="00815AE8" w:rsidRDefault="00815AE8" w:rsidP="00815AE8">
            <w:pPr>
              <w:spacing w:after="0" w:line="240" w:lineRule="auto"/>
              <w:rPr>
                <w:rFonts w:ascii="Century Gothic" w:eastAsia="Times New Roman" w:hAnsi="Century Gothic" w:cs="Arial"/>
                <w:b/>
                <w:bCs/>
                <w:lang w:eastAsia="es-AR"/>
              </w:rPr>
            </w:pPr>
            <w:r w:rsidRPr="00815AE8">
              <w:rPr>
                <w:rFonts w:ascii="Century Gothic" w:eastAsia="Times New Roman" w:hAnsi="Century Gothic" w:cs="Arial"/>
                <w:b/>
                <w:bCs/>
                <w:lang w:eastAsia="es-AR"/>
              </w:rPr>
              <w:t xml:space="preserve">Galeno </w:t>
            </w:r>
            <w:r w:rsidRPr="00815AE8">
              <w:rPr>
                <w:rFonts w:ascii="Century Gothic" w:eastAsia="Times New Roman" w:hAnsi="Century Gothic" w:cs="Arial"/>
                <w:b/>
                <w:bCs/>
                <w:lang w:eastAsia="es-AR"/>
              </w:rPr>
              <w:t>quirúrgico</w:t>
            </w:r>
            <w:r w:rsidRPr="00815AE8">
              <w:rPr>
                <w:rFonts w:ascii="Century Gothic" w:eastAsia="Times New Roman" w:hAnsi="Century Gothic" w:cs="Arial"/>
                <w:b/>
                <w:bCs/>
                <w:lang w:eastAsia="es-AR"/>
              </w:rPr>
              <w:t xml:space="preserve">                            </w:t>
            </w:r>
          </w:p>
        </w:tc>
        <w:tc>
          <w:tcPr>
            <w:tcW w:w="1243" w:type="dxa"/>
            <w:noWrap/>
            <w:vAlign w:val="bottom"/>
            <w:hideMark/>
          </w:tcPr>
          <w:p w14:paraId="60B59156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color w:val="000000"/>
                <w:lang w:eastAsia="es-AR"/>
              </w:rPr>
            </w:pPr>
            <w:r w:rsidRPr="00815AE8">
              <w:rPr>
                <w:rFonts w:ascii="Century Gothic" w:eastAsia="Times New Roman" w:hAnsi="Century Gothic" w:cs="Calibri"/>
                <w:color w:val="000000"/>
                <w:lang w:eastAsia="es-AR"/>
              </w:rPr>
              <w:t>más C.M</w:t>
            </w:r>
          </w:p>
        </w:tc>
        <w:tc>
          <w:tcPr>
            <w:tcW w:w="1417" w:type="dxa"/>
            <w:noWrap/>
            <w:vAlign w:val="bottom"/>
            <w:hideMark/>
          </w:tcPr>
          <w:p w14:paraId="30957998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entury Gothic" w:eastAsia="Times New Roman" w:hAnsi="Century Gothic" w:cs="Calibri"/>
                <w:b/>
                <w:bCs/>
                <w:color w:val="000000" w:themeColor="text1"/>
                <w:lang w:eastAsia="es-AR"/>
              </w:rPr>
            </w:pPr>
            <w:r w:rsidRPr="00815AE8">
              <w:rPr>
                <w:rFonts w:ascii="Century Gothic" w:eastAsia="Times New Roman" w:hAnsi="Century Gothic" w:cs="Calibri"/>
                <w:b/>
                <w:bCs/>
                <w:color w:val="000000" w:themeColor="text1"/>
                <w:lang w:eastAsia="es-AR"/>
              </w:rPr>
              <w:t>1.631,22</w:t>
            </w:r>
          </w:p>
        </w:tc>
      </w:tr>
      <w:tr w:rsidR="00815AE8" w:rsidRPr="00815AE8" w14:paraId="0B8CB015" w14:textId="77777777" w:rsidTr="00815AE8">
        <w:trPr>
          <w:trHeight w:val="300"/>
        </w:trPr>
        <w:tc>
          <w:tcPr>
            <w:tcW w:w="5840" w:type="dxa"/>
            <w:shd w:val="clear" w:color="auto" w:fill="BDD6EE" w:themeFill="accent1" w:themeFillTint="66"/>
            <w:noWrap/>
            <w:vAlign w:val="bottom"/>
            <w:hideMark/>
          </w:tcPr>
          <w:p w14:paraId="0410F7BC" w14:textId="77777777" w:rsidR="00815AE8" w:rsidRPr="00815AE8" w:rsidRDefault="00815AE8" w:rsidP="00815AE8">
            <w:pPr>
              <w:spacing w:after="0" w:line="240" w:lineRule="auto"/>
              <w:rPr>
                <w:rFonts w:ascii="Century Gothic" w:eastAsia="Times New Roman" w:hAnsi="Century Gothic" w:cs="Arial"/>
                <w:b/>
                <w:bCs/>
                <w:lang w:eastAsia="es-AR"/>
              </w:rPr>
            </w:pPr>
            <w:r w:rsidRPr="00815AE8">
              <w:rPr>
                <w:rFonts w:ascii="Century Gothic" w:eastAsia="Times New Roman" w:hAnsi="Century Gothic" w:cs="Arial"/>
                <w:b/>
                <w:bCs/>
                <w:lang w:eastAsia="es-AR"/>
              </w:rPr>
              <w:t>Galeno practica</w:t>
            </w:r>
          </w:p>
        </w:tc>
        <w:tc>
          <w:tcPr>
            <w:tcW w:w="1243" w:type="dxa"/>
            <w:noWrap/>
            <w:vAlign w:val="bottom"/>
            <w:hideMark/>
          </w:tcPr>
          <w:p w14:paraId="19FC8FFC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color w:val="000000"/>
                <w:lang w:eastAsia="es-AR"/>
              </w:rPr>
            </w:pPr>
            <w:r w:rsidRPr="00815AE8">
              <w:rPr>
                <w:rFonts w:ascii="Century Gothic" w:eastAsia="Times New Roman" w:hAnsi="Century Gothic" w:cs="Calibri"/>
                <w:color w:val="000000"/>
                <w:lang w:eastAsia="es-AR"/>
              </w:rPr>
              <w:t>más C.M</w:t>
            </w:r>
          </w:p>
        </w:tc>
        <w:tc>
          <w:tcPr>
            <w:tcW w:w="1417" w:type="dxa"/>
            <w:noWrap/>
            <w:vAlign w:val="bottom"/>
            <w:hideMark/>
          </w:tcPr>
          <w:p w14:paraId="092C823A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entury Gothic" w:eastAsia="Times New Roman" w:hAnsi="Century Gothic" w:cs="Calibri"/>
                <w:b/>
                <w:bCs/>
                <w:color w:val="000000" w:themeColor="text1"/>
                <w:lang w:eastAsia="es-AR"/>
              </w:rPr>
            </w:pPr>
            <w:r w:rsidRPr="00815AE8">
              <w:rPr>
                <w:rFonts w:ascii="Century Gothic" w:eastAsia="Times New Roman" w:hAnsi="Century Gothic" w:cs="Calibri"/>
                <w:b/>
                <w:bCs/>
                <w:color w:val="000000" w:themeColor="text1"/>
                <w:lang w:eastAsia="es-AR"/>
              </w:rPr>
              <w:t>1.359,36</w:t>
            </w:r>
          </w:p>
        </w:tc>
      </w:tr>
      <w:tr w:rsidR="00815AE8" w:rsidRPr="00815AE8" w14:paraId="6870EF56" w14:textId="77777777" w:rsidTr="00815AE8">
        <w:trPr>
          <w:trHeight w:val="300"/>
        </w:trPr>
        <w:tc>
          <w:tcPr>
            <w:tcW w:w="5840" w:type="dxa"/>
            <w:shd w:val="clear" w:color="auto" w:fill="BDD6EE" w:themeFill="accent1" w:themeFillTint="66"/>
            <w:noWrap/>
            <w:vAlign w:val="bottom"/>
            <w:hideMark/>
          </w:tcPr>
          <w:p w14:paraId="2F4BD445" w14:textId="4F36769F" w:rsidR="00815AE8" w:rsidRPr="00815AE8" w:rsidRDefault="00815AE8" w:rsidP="00815AE8">
            <w:pPr>
              <w:spacing w:after="0" w:line="240" w:lineRule="auto"/>
              <w:rPr>
                <w:rFonts w:ascii="Century Gothic" w:eastAsia="Times New Roman" w:hAnsi="Century Gothic" w:cs="Arial"/>
                <w:b/>
                <w:bCs/>
                <w:lang w:eastAsia="es-AR"/>
              </w:rPr>
            </w:pPr>
            <w:r w:rsidRPr="00815AE8">
              <w:rPr>
                <w:rFonts w:ascii="Century Gothic" w:eastAsia="Times New Roman" w:hAnsi="Century Gothic" w:cs="Arial"/>
                <w:b/>
                <w:bCs/>
                <w:lang w:eastAsia="es-AR"/>
              </w:rPr>
              <w:t xml:space="preserve">Galeno </w:t>
            </w:r>
            <w:r w:rsidRPr="00815AE8">
              <w:rPr>
                <w:rFonts w:ascii="Century Gothic" w:eastAsia="Times New Roman" w:hAnsi="Century Gothic" w:cs="Arial"/>
                <w:b/>
                <w:bCs/>
                <w:lang w:eastAsia="es-AR"/>
              </w:rPr>
              <w:t>radiológico</w:t>
            </w:r>
          </w:p>
        </w:tc>
        <w:tc>
          <w:tcPr>
            <w:tcW w:w="1243" w:type="dxa"/>
            <w:noWrap/>
            <w:vAlign w:val="bottom"/>
            <w:hideMark/>
          </w:tcPr>
          <w:p w14:paraId="0B1B2F37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color w:val="000000"/>
                <w:lang w:eastAsia="es-AR"/>
              </w:rPr>
            </w:pPr>
            <w:r w:rsidRPr="00815AE8">
              <w:rPr>
                <w:rFonts w:ascii="Century Gothic" w:eastAsia="Times New Roman" w:hAnsi="Century Gothic" w:cs="Calibri"/>
                <w:color w:val="000000"/>
                <w:lang w:eastAsia="es-AR"/>
              </w:rPr>
              <w:t>más C.M</w:t>
            </w:r>
          </w:p>
        </w:tc>
        <w:tc>
          <w:tcPr>
            <w:tcW w:w="1417" w:type="dxa"/>
            <w:noWrap/>
            <w:vAlign w:val="bottom"/>
            <w:hideMark/>
          </w:tcPr>
          <w:p w14:paraId="2CEF03C9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entury Gothic" w:eastAsia="Times New Roman" w:hAnsi="Century Gothic" w:cs="Calibri"/>
                <w:b/>
                <w:bCs/>
                <w:color w:val="000000" w:themeColor="text1"/>
                <w:lang w:eastAsia="es-AR"/>
              </w:rPr>
            </w:pPr>
            <w:r w:rsidRPr="00815AE8">
              <w:rPr>
                <w:rFonts w:ascii="Century Gothic" w:eastAsia="Times New Roman" w:hAnsi="Century Gothic" w:cs="Calibri"/>
                <w:b/>
                <w:bCs/>
                <w:color w:val="000000" w:themeColor="text1"/>
                <w:lang w:eastAsia="es-AR"/>
              </w:rPr>
              <w:t>951,55</w:t>
            </w:r>
          </w:p>
        </w:tc>
      </w:tr>
      <w:tr w:rsidR="00815AE8" w:rsidRPr="00815AE8" w14:paraId="2ED6A750" w14:textId="77777777" w:rsidTr="00815AE8">
        <w:trPr>
          <w:trHeight w:val="300"/>
        </w:trPr>
        <w:tc>
          <w:tcPr>
            <w:tcW w:w="5840" w:type="dxa"/>
            <w:shd w:val="clear" w:color="auto" w:fill="BDD6EE" w:themeFill="accent1" w:themeFillTint="66"/>
            <w:noWrap/>
            <w:vAlign w:val="bottom"/>
            <w:hideMark/>
          </w:tcPr>
          <w:p w14:paraId="4F9AB4B8" w14:textId="77777777" w:rsidR="00815AE8" w:rsidRPr="00815AE8" w:rsidRDefault="00815AE8" w:rsidP="00815AE8">
            <w:pPr>
              <w:spacing w:after="0" w:line="240" w:lineRule="auto"/>
              <w:rPr>
                <w:rFonts w:ascii="Century Gothic" w:eastAsia="Times New Roman" w:hAnsi="Century Gothic" w:cs="Arial"/>
                <w:b/>
                <w:bCs/>
                <w:lang w:eastAsia="es-AR"/>
              </w:rPr>
            </w:pPr>
            <w:r w:rsidRPr="00815AE8">
              <w:rPr>
                <w:rFonts w:ascii="Century Gothic" w:eastAsia="Times New Roman" w:hAnsi="Century Gothic" w:cs="Arial"/>
                <w:b/>
                <w:bCs/>
                <w:lang w:eastAsia="es-AR"/>
              </w:rPr>
              <w:t>Galeno ecográfico</w:t>
            </w:r>
          </w:p>
        </w:tc>
        <w:tc>
          <w:tcPr>
            <w:tcW w:w="1243" w:type="dxa"/>
            <w:noWrap/>
            <w:vAlign w:val="bottom"/>
            <w:hideMark/>
          </w:tcPr>
          <w:p w14:paraId="7D13E80F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color w:val="000000"/>
                <w:lang w:eastAsia="es-AR"/>
              </w:rPr>
            </w:pPr>
            <w:r w:rsidRPr="00815AE8">
              <w:rPr>
                <w:rFonts w:ascii="Century Gothic" w:eastAsia="Times New Roman" w:hAnsi="Century Gothic" w:cs="Calibri"/>
                <w:color w:val="000000"/>
                <w:lang w:eastAsia="es-AR"/>
              </w:rPr>
              <w:t>más C.M</w:t>
            </w:r>
          </w:p>
        </w:tc>
        <w:tc>
          <w:tcPr>
            <w:tcW w:w="1417" w:type="dxa"/>
            <w:noWrap/>
            <w:vAlign w:val="bottom"/>
            <w:hideMark/>
          </w:tcPr>
          <w:p w14:paraId="7FBA72E5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entury Gothic" w:eastAsia="Times New Roman" w:hAnsi="Century Gothic" w:cs="Calibri"/>
                <w:b/>
                <w:bCs/>
                <w:color w:val="000000" w:themeColor="text1"/>
                <w:lang w:eastAsia="es-AR"/>
              </w:rPr>
            </w:pPr>
            <w:r w:rsidRPr="00815AE8">
              <w:rPr>
                <w:rFonts w:ascii="Century Gothic" w:eastAsia="Times New Roman" w:hAnsi="Century Gothic" w:cs="Calibri"/>
                <w:b/>
                <w:bCs/>
                <w:color w:val="000000" w:themeColor="text1"/>
                <w:lang w:eastAsia="es-AR"/>
              </w:rPr>
              <w:t>883,57</w:t>
            </w:r>
          </w:p>
        </w:tc>
      </w:tr>
      <w:tr w:rsidR="00815AE8" w:rsidRPr="00815AE8" w14:paraId="6D198848" w14:textId="77777777" w:rsidTr="00815AE8">
        <w:trPr>
          <w:trHeight w:val="300"/>
        </w:trPr>
        <w:tc>
          <w:tcPr>
            <w:tcW w:w="5840" w:type="dxa"/>
            <w:shd w:val="clear" w:color="auto" w:fill="BDD6EE" w:themeFill="accent1" w:themeFillTint="66"/>
            <w:noWrap/>
            <w:vAlign w:val="bottom"/>
            <w:hideMark/>
          </w:tcPr>
          <w:p w14:paraId="7BDD8618" w14:textId="77777777" w:rsidR="00815AE8" w:rsidRPr="00815AE8" w:rsidRDefault="00815AE8" w:rsidP="00815AE8">
            <w:pPr>
              <w:spacing w:after="0" w:line="240" w:lineRule="auto"/>
              <w:rPr>
                <w:rFonts w:ascii="Century Gothic" w:eastAsia="Times New Roman" w:hAnsi="Century Gothic" w:cs="Arial"/>
                <w:b/>
                <w:bCs/>
                <w:lang w:eastAsia="es-AR"/>
              </w:rPr>
            </w:pPr>
            <w:r w:rsidRPr="00815AE8">
              <w:rPr>
                <w:rFonts w:ascii="Century Gothic" w:eastAsia="Times New Roman" w:hAnsi="Century Gothic" w:cs="Arial"/>
                <w:b/>
                <w:bCs/>
                <w:lang w:eastAsia="es-AR"/>
              </w:rPr>
              <w:t>Galeno TAC</w:t>
            </w:r>
          </w:p>
        </w:tc>
        <w:tc>
          <w:tcPr>
            <w:tcW w:w="1243" w:type="dxa"/>
            <w:noWrap/>
            <w:vAlign w:val="bottom"/>
            <w:hideMark/>
          </w:tcPr>
          <w:p w14:paraId="7C6E4558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color w:val="000000"/>
                <w:lang w:eastAsia="es-AR"/>
              </w:rPr>
            </w:pPr>
            <w:r w:rsidRPr="00815AE8">
              <w:rPr>
                <w:rFonts w:ascii="Century Gothic" w:eastAsia="Times New Roman" w:hAnsi="Century Gothic" w:cs="Calibri"/>
                <w:color w:val="000000"/>
                <w:lang w:eastAsia="es-AR"/>
              </w:rPr>
              <w:t>más C.M</w:t>
            </w:r>
          </w:p>
        </w:tc>
        <w:tc>
          <w:tcPr>
            <w:tcW w:w="1417" w:type="dxa"/>
            <w:noWrap/>
            <w:vAlign w:val="bottom"/>
            <w:hideMark/>
          </w:tcPr>
          <w:p w14:paraId="2D674046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entury Gothic" w:eastAsia="Times New Roman" w:hAnsi="Century Gothic" w:cs="Calibri"/>
                <w:b/>
                <w:bCs/>
                <w:color w:val="000000" w:themeColor="text1"/>
                <w:lang w:eastAsia="es-AR"/>
              </w:rPr>
            </w:pPr>
            <w:r w:rsidRPr="00815AE8">
              <w:rPr>
                <w:rFonts w:ascii="Century Gothic" w:eastAsia="Times New Roman" w:hAnsi="Century Gothic" w:cs="Calibri"/>
                <w:b/>
                <w:bCs/>
                <w:color w:val="000000" w:themeColor="text1"/>
                <w:lang w:eastAsia="es-AR"/>
              </w:rPr>
              <w:t>543,74</w:t>
            </w:r>
          </w:p>
        </w:tc>
      </w:tr>
      <w:tr w:rsidR="00815AE8" w:rsidRPr="00815AE8" w14:paraId="301A232A" w14:textId="77777777" w:rsidTr="00815AE8">
        <w:trPr>
          <w:trHeight w:val="300"/>
        </w:trPr>
        <w:tc>
          <w:tcPr>
            <w:tcW w:w="5840" w:type="dxa"/>
            <w:shd w:val="clear" w:color="auto" w:fill="BDD6EE" w:themeFill="accent1" w:themeFillTint="66"/>
            <w:noWrap/>
            <w:vAlign w:val="bottom"/>
            <w:hideMark/>
          </w:tcPr>
          <w:p w14:paraId="078E1D9B" w14:textId="77777777" w:rsidR="00815AE8" w:rsidRPr="00815AE8" w:rsidRDefault="00815AE8" w:rsidP="00815AE8">
            <w:pPr>
              <w:spacing w:after="0" w:line="240" w:lineRule="auto"/>
              <w:rPr>
                <w:rFonts w:ascii="Century Gothic" w:eastAsia="Times New Roman" w:hAnsi="Century Gothic" w:cs="Arial"/>
                <w:b/>
                <w:bCs/>
                <w:lang w:eastAsia="es-AR"/>
              </w:rPr>
            </w:pPr>
            <w:r w:rsidRPr="00815AE8">
              <w:rPr>
                <w:rFonts w:ascii="Century Gothic" w:eastAsia="Times New Roman" w:hAnsi="Century Gothic" w:cs="Arial"/>
                <w:b/>
                <w:bCs/>
                <w:lang w:eastAsia="es-AR"/>
              </w:rPr>
              <w:t xml:space="preserve">Gasto </w:t>
            </w:r>
            <w:proofErr w:type="spellStart"/>
            <w:r w:rsidRPr="00815AE8">
              <w:rPr>
                <w:rFonts w:ascii="Century Gothic" w:eastAsia="Times New Roman" w:hAnsi="Century Gothic" w:cs="Arial"/>
                <w:b/>
                <w:bCs/>
                <w:lang w:eastAsia="es-AR"/>
              </w:rPr>
              <w:t>quirurgico</w:t>
            </w:r>
            <w:proofErr w:type="spellEnd"/>
          </w:p>
        </w:tc>
        <w:tc>
          <w:tcPr>
            <w:tcW w:w="1243" w:type="dxa"/>
            <w:noWrap/>
            <w:vAlign w:val="bottom"/>
            <w:hideMark/>
          </w:tcPr>
          <w:p w14:paraId="72128910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000000"/>
                <w:lang w:eastAsia="es-AR"/>
              </w:rPr>
            </w:pPr>
            <w:r w:rsidRPr="00815AE8">
              <w:rPr>
                <w:rFonts w:ascii="Century Gothic" w:eastAsia="Times New Roman" w:hAnsi="Century Gothic" w:cs="Calibri"/>
                <w:b/>
                <w:bCs/>
                <w:color w:val="000000"/>
                <w:lang w:eastAsia="es-AR"/>
              </w:rPr>
              <w:t> </w:t>
            </w:r>
          </w:p>
        </w:tc>
        <w:tc>
          <w:tcPr>
            <w:tcW w:w="1417" w:type="dxa"/>
            <w:noWrap/>
            <w:vAlign w:val="bottom"/>
            <w:hideMark/>
          </w:tcPr>
          <w:p w14:paraId="4C212F23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entury Gothic" w:eastAsia="Times New Roman" w:hAnsi="Century Gothic" w:cs="Calibri"/>
                <w:b/>
                <w:bCs/>
                <w:color w:val="000000" w:themeColor="text1"/>
                <w:lang w:eastAsia="es-AR"/>
              </w:rPr>
            </w:pPr>
            <w:r w:rsidRPr="00815AE8">
              <w:rPr>
                <w:rFonts w:ascii="Century Gothic" w:eastAsia="Times New Roman" w:hAnsi="Century Gothic" w:cs="Calibri"/>
                <w:b/>
                <w:bCs/>
                <w:color w:val="000000" w:themeColor="text1"/>
                <w:lang w:eastAsia="es-AR"/>
              </w:rPr>
              <w:t>1.631,23</w:t>
            </w:r>
          </w:p>
        </w:tc>
      </w:tr>
      <w:tr w:rsidR="00815AE8" w:rsidRPr="00815AE8" w14:paraId="0F9CA640" w14:textId="77777777" w:rsidTr="00815AE8">
        <w:trPr>
          <w:trHeight w:val="300"/>
        </w:trPr>
        <w:tc>
          <w:tcPr>
            <w:tcW w:w="5840" w:type="dxa"/>
            <w:shd w:val="clear" w:color="auto" w:fill="BDD6EE" w:themeFill="accent1" w:themeFillTint="66"/>
            <w:noWrap/>
            <w:vAlign w:val="bottom"/>
            <w:hideMark/>
          </w:tcPr>
          <w:p w14:paraId="75C3C6BD" w14:textId="77777777" w:rsidR="00815AE8" w:rsidRPr="00815AE8" w:rsidRDefault="00815AE8" w:rsidP="00815AE8">
            <w:pPr>
              <w:spacing w:after="0" w:line="240" w:lineRule="auto"/>
              <w:rPr>
                <w:rFonts w:ascii="Century Gothic" w:eastAsia="Times New Roman" w:hAnsi="Century Gothic" w:cs="Arial"/>
                <w:b/>
                <w:bCs/>
                <w:lang w:eastAsia="es-AR"/>
              </w:rPr>
            </w:pPr>
            <w:r w:rsidRPr="00815AE8">
              <w:rPr>
                <w:rFonts w:ascii="Century Gothic" w:eastAsia="Times New Roman" w:hAnsi="Century Gothic" w:cs="Arial"/>
                <w:b/>
                <w:bCs/>
                <w:lang w:eastAsia="es-AR"/>
              </w:rPr>
              <w:t xml:space="preserve">Gasto </w:t>
            </w:r>
            <w:proofErr w:type="spellStart"/>
            <w:r w:rsidRPr="00815AE8">
              <w:rPr>
                <w:rFonts w:ascii="Century Gothic" w:eastAsia="Times New Roman" w:hAnsi="Century Gothic" w:cs="Arial"/>
                <w:b/>
                <w:bCs/>
                <w:lang w:eastAsia="es-AR"/>
              </w:rPr>
              <w:t>pension</w:t>
            </w:r>
            <w:proofErr w:type="spellEnd"/>
          </w:p>
        </w:tc>
        <w:tc>
          <w:tcPr>
            <w:tcW w:w="1243" w:type="dxa"/>
            <w:noWrap/>
            <w:vAlign w:val="bottom"/>
            <w:hideMark/>
          </w:tcPr>
          <w:p w14:paraId="72AC419C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000000"/>
                <w:lang w:eastAsia="es-AR"/>
              </w:rPr>
            </w:pPr>
            <w:r w:rsidRPr="00815AE8">
              <w:rPr>
                <w:rFonts w:ascii="Century Gothic" w:eastAsia="Times New Roman" w:hAnsi="Century Gothic" w:cs="Calibri"/>
                <w:b/>
                <w:bCs/>
                <w:color w:val="000000"/>
                <w:lang w:eastAsia="es-AR"/>
              </w:rPr>
              <w:t> </w:t>
            </w:r>
          </w:p>
        </w:tc>
        <w:tc>
          <w:tcPr>
            <w:tcW w:w="1417" w:type="dxa"/>
            <w:noWrap/>
            <w:vAlign w:val="bottom"/>
            <w:hideMark/>
          </w:tcPr>
          <w:p w14:paraId="555DEEBD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entury Gothic" w:eastAsia="Times New Roman" w:hAnsi="Century Gothic" w:cs="Calibri"/>
                <w:b/>
                <w:bCs/>
                <w:color w:val="000000" w:themeColor="text1"/>
                <w:lang w:eastAsia="es-AR"/>
              </w:rPr>
            </w:pPr>
            <w:r w:rsidRPr="00815AE8">
              <w:rPr>
                <w:rFonts w:ascii="Century Gothic" w:eastAsia="Times New Roman" w:hAnsi="Century Gothic" w:cs="Calibri"/>
                <w:b/>
                <w:bCs/>
                <w:color w:val="000000" w:themeColor="text1"/>
                <w:lang w:eastAsia="es-AR"/>
              </w:rPr>
              <w:t>1.739,97</w:t>
            </w:r>
          </w:p>
        </w:tc>
      </w:tr>
      <w:tr w:rsidR="00815AE8" w:rsidRPr="00815AE8" w14:paraId="400089A6" w14:textId="77777777" w:rsidTr="00815AE8">
        <w:trPr>
          <w:trHeight w:val="300"/>
        </w:trPr>
        <w:tc>
          <w:tcPr>
            <w:tcW w:w="5840" w:type="dxa"/>
            <w:shd w:val="clear" w:color="auto" w:fill="BDD6EE" w:themeFill="accent1" w:themeFillTint="66"/>
            <w:noWrap/>
            <w:vAlign w:val="bottom"/>
            <w:hideMark/>
          </w:tcPr>
          <w:p w14:paraId="07A293B6" w14:textId="77777777" w:rsidR="00815AE8" w:rsidRPr="00815AE8" w:rsidRDefault="00815AE8" w:rsidP="00815AE8">
            <w:pPr>
              <w:spacing w:after="0" w:line="240" w:lineRule="auto"/>
              <w:rPr>
                <w:rFonts w:ascii="Century Gothic" w:eastAsia="Times New Roman" w:hAnsi="Century Gothic" w:cs="Arial"/>
                <w:b/>
                <w:bCs/>
                <w:lang w:eastAsia="es-AR"/>
              </w:rPr>
            </w:pPr>
            <w:r w:rsidRPr="00815AE8">
              <w:rPr>
                <w:rFonts w:ascii="Century Gothic" w:eastAsia="Times New Roman" w:hAnsi="Century Gothic" w:cs="Arial"/>
                <w:b/>
                <w:bCs/>
                <w:lang w:eastAsia="es-AR"/>
              </w:rPr>
              <w:t xml:space="preserve">Gasto </w:t>
            </w:r>
            <w:proofErr w:type="spellStart"/>
            <w:r w:rsidRPr="00815AE8">
              <w:rPr>
                <w:rFonts w:ascii="Century Gothic" w:eastAsia="Times New Roman" w:hAnsi="Century Gothic" w:cs="Arial"/>
                <w:b/>
                <w:bCs/>
                <w:lang w:eastAsia="es-AR"/>
              </w:rPr>
              <w:t>radiologico</w:t>
            </w:r>
            <w:proofErr w:type="spellEnd"/>
          </w:p>
        </w:tc>
        <w:tc>
          <w:tcPr>
            <w:tcW w:w="1243" w:type="dxa"/>
            <w:noWrap/>
            <w:vAlign w:val="bottom"/>
            <w:hideMark/>
          </w:tcPr>
          <w:p w14:paraId="030951E9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000000"/>
                <w:lang w:eastAsia="es-AR"/>
              </w:rPr>
            </w:pPr>
            <w:r w:rsidRPr="00815AE8">
              <w:rPr>
                <w:rFonts w:ascii="Century Gothic" w:eastAsia="Times New Roman" w:hAnsi="Century Gothic" w:cs="Calibri"/>
                <w:b/>
                <w:bCs/>
                <w:color w:val="000000"/>
                <w:lang w:eastAsia="es-AR"/>
              </w:rPr>
              <w:t> </w:t>
            </w:r>
          </w:p>
        </w:tc>
        <w:tc>
          <w:tcPr>
            <w:tcW w:w="1417" w:type="dxa"/>
            <w:noWrap/>
            <w:vAlign w:val="bottom"/>
            <w:hideMark/>
          </w:tcPr>
          <w:p w14:paraId="1798123E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entury Gothic" w:eastAsia="Times New Roman" w:hAnsi="Century Gothic" w:cs="Calibri"/>
                <w:b/>
                <w:bCs/>
                <w:color w:val="000000" w:themeColor="text1"/>
                <w:lang w:eastAsia="es-AR"/>
              </w:rPr>
            </w:pPr>
            <w:r w:rsidRPr="00815AE8">
              <w:rPr>
                <w:rFonts w:ascii="Century Gothic" w:eastAsia="Times New Roman" w:hAnsi="Century Gothic" w:cs="Calibri"/>
                <w:b/>
                <w:bCs/>
                <w:color w:val="000000" w:themeColor="text1"/>
                <w:lang w:eastAsia="es-AR"/>
              </w:rPr>
              <w:t>747,65</w:t>
            </w:r>
          </w:p>
        </w:tc>
      </w:tr>
      <w:tr w:rsidR="00815AE8" w:rsidRPr="00815AE8" w14:paraId="1DD7C6E2" w14:textId="77777777" w:rsidTr="00815AE8">
        <w:trPr>
          <w:trHeight w:val="300"/>
        </w:trPr>
        <w:tc>
          <w:tcPr>
            <w:tcW w:w="5840" w:type="dxa"/>
            <w:shd w:val="clear" w:color="auto" w:fill="BDD6EE" w:themeFill="accent1" w:themeFillTint="66"/>
            <w:noWrap/>
            <w:vAlign w:val="bottom"/>
            <w:hideMark/>
          </w:tcPr>
          <w:p w14:paraId="6FAD8DD4" w14:textId="77777777" w:rsidR="00815AE8" w:rsidRPr="00815AE8" w:rsidRDefault="00815AE8" w:rsidP="00815AE8">
            <w:pPr>
              <w:spacing w:after="0" w:line="240" w:lineRule="auto"/>
              <w:rPr>
                <w:rFonts w:ascii="Century Gothic" w:eastAsia="Times New Roman" w:hAnsi="Century Gothic" w:cs="Arial"/>
                <w:b/>
                <w:bCs/>
                <w:lang w:eastAsia="es-AR"/>
              </w:rPr>
            </w:pPr>
            <w:r w:rsidRPr="00815AE8">
              <w:rPr>
                <w:rFonts w:ascii="Century Gothic" w:eastAsia="Times New Roman" w:hAnsi="Century Gothic" w:cs="Arial"/>
                <w:b/>
                <w:bCs/>
                <w:lang w:eastAsia="es-AR"/>
              </w:rPr>
              <w:t xml:space="preserve">Gasto </w:t>
            </w:r>
            <w:proofErr w:type="spellStart"/>
            <w:r w:rsidRPr="00815AE8">
              <w:rPr>
                <w:rFonts w:ascii="Century Gothic" w:eastAsia="Times New Roman" w:hAnsi="Century Gothic" w:cs="Arial"/>
                <w:b/>
                <w:bCs/>
                <w:lang w:eastAsia="es-AR"/>
              </w:rPr>
              <w:t>ecografico</w:t>
            </w:r>
            <w:proofErr w:type="spellEnd"/>
          </w:p>
        </w:tc>
        <w:tc>
          <w:tcPr>
            <w:tcW w:w="1243" w:type="dxa"/>
            <w:noWrap/>
            <w:vAlign w:val="bottom"/>
            <w:hideMark/>
          </w:tcPr>
          <w:p w14:paraId="7026E6C3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000000"/>
                <w:lang w:eastAsia="es-AR"/>
              </w:rPr>
            </w:pPr>
            <w:r w:rsidRPr="00815AE8">
              <w:rPr>
                <w:rFonts w:ascii="Century Gothic" w:eastAsia="Times New Roman" w:hAnsi="Century Gothic" w:cs="Calibri"/>
                <w:b/>
                <w:bCs/>
                <w:color w:val="000000"/>
                <w:lang w:eastAsia="es-AR"/>
              </w:rPr>
              <w:t> </w:t>
            </w:r>
          </w:p>
        </w:tc>
        <w:tc>
          <w:tcPr>
            <w:tcW w:w="1417" w:type="dxa"/>
            <w:noWrap/>
            <w:vAlign w:val="bottom"/>
            <w:hideMark/>
          </w:tcPr>
          <w:p w14:paraId="1F6FC4A6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entury Gothic" w:eastAsia="Times New Roman" w:hAnsi="Century Gothic" w:cs="Calibri"/>
                <w:b/>
                <w:bCs/>
                <w:color w:val="000000" w:themeColor="text1"/>
                <w:lang w:eastAsia="es-AR"/>
              </w:rPr>
            </w:pPr>
            <w:r w:rsidRPr="00815AE8">
              <w:rPr>
                <w:rFonts w:ascii="Century Gothic" w:eastAsia="Times New Roman" w:hAnsi="Century Gothic" w:cs="Calibri"/>
                <w:b/>
                <w:bCs/>
                <w:color w:val="000000" w:themeColor="text1"/>
                <w:lang w:eastAsia="es-AR"/>
              </w:rPr>
              <w:t>679,68</w:t>
            </w:r>
          </w:p>
        </w:tc>
      </w:tr>
      <w:tr w:rsidR="00815AE8" w:rsidRPr="00815AE8" w14:paraId="1C58A86D" w14:textId="77777777" w:rsidTr="00815AE8">
        <w:trPr>
          <w:trHeight w:val="300"/>
        </w:trPr>
        <w:tc>
          <w:tcPr>
            <w:tcW w:w="5840" w:type="dxa"/>
            <w:shd w:val="clear" w:color="auto" w:fill="BDD6EE" w:themeFill="accent1" w:themeFillTint="66"/>
            <w:noWrap/>
            <w:vAlign w:val="bottom"/>
            <w:hideMark/>
          </w:tcPr>
          <w:p w14:paraId="79F596E0" w14:textId="77777777" w:rsidR="00815AE8" w:rsidRPr="00815AE8" w:rsidRDefault="00815AE8" w:rsidP="00815AE8">
            <w:pPr>
              <w:spacing w:after="0" w:line="240" w:lineRule="auto"/>
              <w:rPr>
                <w:rFonts w:ascii="Century Gothic" w:eastAsia="Times New Roman" w:hAnsi="Century Gothic" w:cs="Arial"/>
                <w:b/>
                <w:bCs/>
                <w:lang w:eastAsia="es-AR"/>
              </w:rPr>
            </w:pPr>
            <w:r w:rsidRPr="00815AE8">
              <w:rPr>
                <w:rFonts w:ascii="Century Gothic" w:eastAsia="Times New Roman" w:hAnsi="Century Gothic" w:cs="Arial"/>
                <w:b/>
                <w:bCs/>
                <w:lang w:eastAsia="es-AR"/>
              </w:rPr>
              <w:t>Gasto TAC</w:t>
            </w:r>
          </w:p>
        </w:tc>
        <w:tc>
          <w:tcPr>
            <w:tcW w:w="1243" w:type="dxa"/>
            <w:noWrap/>
            <w:vAlign w:val="bottom"/>
            <w:hideMark/>
          </w:tcPr>
          <w:p w14:paraId="5DAA1A37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000000"/>
                <w:lang w:eastAsia="es-AR"/>
              </w:rPr>
            </w:pPr>
            <w:r w:rsidRPr="00815AE8">
              <w:rPr>
                <w:rFonts w:ascii="Century Gothic" w:eastAsia="Times New Roman" w:hAnsi="Century Gothic" w:cs="Calibri"/>
                <w:b/>
                <w:bCs/>
                <w:color w:val="000000"/>
                <w:lang w:eastAsia="es-AR"/>
              </w:rPr>
              <w:t> </w:t>
            </w:r>
          </w:p>
        </w:tc>
        <w:tc>
          <w:tcPr>
            <w:tcW w:w="1417" w:type="dxa"/>
            <w:noWrap/>
            <w:vAlign w:val="bottom"/>
            <w:hideMark/>
          </w:tcPr>
          <w:p w14:paraId="61BCA025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entury Gothic" w:eastAsia="Times New Roman" w:hAnsi="Century Gothic" w:cs="Calibri"/>
                <w:b/>
                <w:bCs/>
                <w:color w:val="000000" w:themeColor="text1"/>
                <w:lang w:eastAsia="es-AR"/>
              </w:rPr>
            </w:pPr>
            <w:r w:rsidRPr="00815AE8">
              <w:rPr>
                <w:rFonts w:ascii="Century Gothic" w:eastAsia="Times New Roman" w:hAnsi="Century Gothic" w:cs="Calibri"/>
                <w:b/>
                <w:bCs/>
                <w:color w:val="000000" w:themeColor="text1"/>
                <w:lang w:eastAsia="es-AR"/>
              </w:rPr>
              <w:t>407,81</w:t>
            </w:r>
          </w:p>
        </w:tc>
      </w:tr>
      <w:tr w:rsidR="00815AE8" w:rsidRPr="00815AE8" w14:paraId="13E3A68B" w14:textId="77777777" w:rsidTr="00815AE8">
        <w:trPr>
          <w:trHeight w:val="300"/>
        </w:trPr>
        <w:tc>
          <w:tcPr>
            <w:tcW w:w="5840" w:type="dxa"/>
            <w:shd w:val="clear" w:color="auto" w:fill="BDD6EE" w:themeFill="accent1" w:themeFillTint="66"/>
            <w:noWrap/>
            <w:vAlign w:val="bottom"/>
            <w:hideMark/>
          </w:tcPr>
          <w:p w14:paraId="1042102D" w14:textId="77777777" w:rsidR="00815AE8" w:rsidRPr="00815AE8" w:rsidRDefault="00815AE8" w:rsidP="00815AE8">
            <w:pPr>
              <w:spacing w:after="0" w:line="240" w:lineRule="auto"/>
              <w:rPr>
                <w:rFonts w:ascii="Century Gothic" w:eastAsia="Times New Roman" w:hAnsi="Century Gothic" w:cs="Arial"/>
                <w:b/>
                <w:bCs/>
                <w:lang w:eastAsia="es-AR"/>
              </w:rPr>
            </w:pPr>
            <w:r w:rsidRPr="00815AE8">
              <w:rPr>
                <w:rFonts w:ascii="Century Gothic" w:eastAsia="Times New Roman" w:hAnsi="Century Gothic" w:cs="Arial"/>
                <w:b/>
                <w:bCs/>
                <w:lang w:eastAsia="es-AR"/>
              </w:rPr>
              <w:t xml:space="preserve">Otros </w:t>
            </w:r>
            <w:proofErr w:type="spellStart"/>
            <w:r w:rsidRPr="00815AE8">
              <w:rPr>
                <w:rFonts w:ascii="Century Gothic" w:eastAsia="Times New Roman" w:hAnsi="Century Gothic" w:cs="Arial"/>
                <w:b/>
                <w:bCs/>
                <w:lang w:eastAsia="es-AR"/>
              </w:rPr>
              <w:t>Gtos</w:t>
            </w:r>
            <w:proofErr w:type="spellEnd"/>
            <w:r w:rsidRPr="00815AE8">
              <w:rPr>
                <w:rFonts w:ascii="Century Gothic" w:eastAsia="Times New Roman" w:hAnsi="Century Gothic" w:cs="Arial"/>
                <w:b/>
                <w:bCs/>
                <w:lang w:eastAsia="es-AR"/>
              </w:rPr>
              <w:t xml:space="preserve">.:                                 </w:t>
            </w:r>
          </w:p>
        </w:tc>
        <w:tc>
          <w:tcPr>
            <w:tcW w:w="1243" w:type="dxa"/>
            <w:noWrap/>
            <w:vAlign w:val="bottom"/>
            <w:hideMark/>
          </w:tcPr>
          <w:p w14:paraId="51735920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000000"/>
                <w:lang w:eastAsia="es-AR"/>
              </w:rPr>
            </w:pPr>
            <w:r w:rsidRPr="00815AE8">
              <w:rPr>
                <w:rFonts w:ascii="Century Gothic" w:eastAsia="Times New Roman" w:hAnsi="Century Gothic" w:cs="Calibri"/>
                <w:b/>
                <w:bCs/>
                <w:color w:val="000000"/>
                <w:lang w:eastAsia="es-AR"/>
              </w:rPr>
              <w:t> </w:t>
            </w:r>
          </w:p>
        </w:tc>
        <w:tc>
          <w:tcPr>
            <w:tcW w:w="1417" w:type="dxa"/>
            <w:noWrap/>
            <w:vAlign w:val="bottom"/>
            <w:hideMark/>
          </w:tcPr>
          <w:p w14:paraId="512F051A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entury Gothic" w:eastAsia="Times New Roman" w:hAnsi="Century Gothic" w:cs="Calibri"/>
                <w:b/>
                <w:bCs/>
                <w:color w:val="000000" w:themeColor="text1"/>
                <w:lang w:eastAsia="es-AR"/>
              </w:rPr>
            </w:pPr>
            <w:r w:rsidRPr="00815AE8">
              <w:rPr>
                <w:rFonts w:ascii="Century Gothic" w:eastAsia="Times New Roman" w:hAnsi="Century Gothic" w:cs="Calibri"/>
                <w:b/>
                <w:bCs/>
                <w:color w:val="000000" w:themeColor="text1"/>
                <w:lang w:eastAsia="es-AR"/>
              </w:rPr>
              <w:t>475,76</w:t>
            </w:r>
          </w:p>
        </w:tc>
      </w:tr>
      <w:tr w:rsidR="00815AE8" w:rsidRPr="00815AE8" w14:paraId="226455F7" w14:textId="77777777" w:rsidTr="00815AE8">
        <w:trPr>
          <w:trHeight w:val="300"/>
        </w:trPr>
        <w:tc>
          <w:tcPr>
            <w:tcW w:w="5840" w:type="dxa"/>
            <w:shd w:val="clear" w:color="auto" w:fill="BDD6EE" w:themeFill="accent1" w:themeFillTint="66"/>
            <w:noWrap/>
            <w:vAlign w:val="bottom"/>
            <w:hideMark/>
          </w:tcPr>
          <w:p w14:paraId="1F78CBC9" w14:textId="77777777" w:rsidR="00815AE8" w:rsidRPr="00815AE8" w:rsidRDefault="00815AE8" w:rsidP="00815AE8">
            <w:pPr>
              <w:spacing w:after="0" w:line="240" w:lineRule="auto"/>
              <w:rPr>
                <w:rFonts w:ascii="Century Gothic" w:eastAsia="Times New Roman" w:hAnsi="Century Gothic" w:cs="Arial"/>
                <w:b/>
                <w:bCs/>
                <w:lang w:eastAsia="es-AR"/>
              </w:rPr>
            </w:pPr>
            <w:r w:rsidRPr="00815AE8">
              <w:rPr>
                <w:rFonts w:ascii="Century Gothic" w:eastAsia="Times New Roman" w:hAnsi="Century Gothic" w:cs="Arial"/>
                <w:b/>
                <w:bCs/>
                <w:lang w:eastAsia="es-AR"/>
              </w:rPr>
              <w:t xml:space="preserve">Gasto </w:t>
            </w:r>
            <w:proofErr w:type="spellStart"/>
            <w:r w:rsidRPr="00815AE8">
              <w:rPr>
                <w:rFonts w:ascii="Century Gothic" w:eastAsia="Times New Roman" w:hAnsi="Century Gothic" w:cs="Arial"/>
                <w:b/>
                <w:bCs/>
                <w:lang w:eastAsia="es-AR"/>
              </w:rPr>
              <w:t>bioquimico</w:t>
            </w:r>
            <w:proofErr w:type="spellEnd"/>
          </w:p>
        </w:tc>
        <w:tc>
          <w:tcPr>
            <w:tcW w:w="1243" w:type="dxa"/>
            <w:noWrap/>
            <w:vAlign w:val="bottom"/>
            <w:hideMark/>
          </w:tcPr>
          <w:p w14:paraId="782E94B7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000000"/>
                <w:lang w:eastAsia="es-AR"/>
              </w:rPr>
            </w:pPr>
            <w:r w:rsidRPr="00815AE8">
              <w:rPr>
                <w:rFonts w:ascii="Century Gothic" w:eastAsia="Times New Roman" w:hAnsi="Century Gothic" w:cs="Calibri"/>
                <w:b/>
                <w:bCs/>
                <w:color w:val="000000"/>
                <w:lang w:eastAsia="es-AR"/>
              </w:rPr>
              <w:t> </w:t>
            </w:r>
          </w:p>
        </w:tc>
        <w:tc>
          <w:tcPr>
            <w:tcW w:w="1417" w:type="dxa"/>
            <w:noWrap/>
            <w:vAlign w:val="bottom"/>
            <w:hideMark/>
          </w:tcPr>
          <w:p w14:paraId="2E0C2140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entury Gothic" w:eastAsia="Times New Roman" w:hAnsi="Century Gothic" w:cs="Calibri"/>
                <w:b/>
                <w:bCs/>
                <w:color w:val="000000" w:themeColor="text1"/>
                <w:lang w:eastAsia="es-AR"/>
              </w:rPr>
            </w:pPr>
            <w:r w:rsidRPr="00815AE8">
              <w:rPr>
                <w:rFonts w:ascii="Century Gothic" w:eastAsia="Times New Roman" w:hAnsi="Century Gothic" w:cs="Calibri"/>
                <w:b/>
                <w:bCs/>
                <w:color w:val="000000" w:themeColor="text1"/>
                <w:lang w:eastAsia="es-AR"/>
              </w:rPr>
              <w:t>1.631,22</w:t>
            </w:r>
          </w:p>
        </w:tc>
      </w:tr>
    </w:tbl>
    <w:p w14:paraId="11F20FC9" w14:textId="77777777" w:rsidR="0022104B" w:rsidRDefault="0022104B" w:rsidP="0022104B">
      <w:pPr>
        <w:shd w:val="clear" w:color="auto" w:fill="FFFFFF" w:themeFill="background1"/>
        <w:tabs>
          <w:tab w:val="left" w:pos="708"/>
          <w:tab w:val="center" w:pos="4252"/>
          <w:tab w:val="right" w:pos="8504"/>
        </w:tabs>
        <w:spacing w:after="0" w:line="240" w:lineRule="auto"/>
        <w:ind w:right="-992"/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4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0E5443A0" w14:textId="77777777" w:rsidR="0022104B" w:rsidRPr="0022104B" w:rsidRDefault="0022104B" w:rsidP="0022104B">
      <w:pPr>
        <w:shd w:val="clear" w:color="auto" w:fill="FFFFFF" w:themeFill="background1"/>
        <w:tabs>
          <w:tab w:val="left" w:pos="708"/>
          <w:tab w:val="center" w:pos="4252"/>
          <w:tab w:val="right" w:pos="8504"/>
        </w:tabs>
        <w:spacing w:after="0" w:line="240" w:lineRule="auto"/>
        <w:ind w:right="-992"/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4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51B30E0A" w14:textId="77777777" w:rsidR="007E6EE6" w:rsidRDefault="007E6EE6" w:rsidP="007E6EE6">
      <w:pPr>
        <w:shd w:val="clear" w:color="auto" w:fill="FFFFFF" w:themeFill="background1"/>
        <w:tabs>
          <w:tab w:val="left" w:pos="708"/>
          <w:tab w:val="center" w:pos="4252"/>
          <w:tab w:val="right" w:pos="8504"/>
        </w:tabs>
        <w:spacing w:after="0" w:line="240" w:lineRule="auto"/>
        <w:ind w:right="-992"/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4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5D2E8952" w14:textId="77777777" w:rsidR="006600E3" w:rsidRDefault="006600E3" w:rsidP="007E6EE6">
      <w:pPr>
        <w:shd w:val="clear" w:color="auto" w:fill="FFFFFF" w:themeFill="background1"/>
        <w:tabs>
          <w:tab w:val="left" w:pos="708"/>
          <w:tab w:val="center" w:pos="4252"/>
          <w:tab w:val="right" w:pos="8504"/>
        </w:tabs>
        <w:spacing w:after="0" w:line="240" w:lineRule="auto"/>
        <w:ind w:right="-992"/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4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5D56FA03" w14:textId="77777777" w:rsidR="0022104B" w:rsidRDefault="0022104B" w:rsidP="007E6EE6">
      <w:pPr>
        <w:shd w:val="clear" w:color="auto" w:fill="FFFFFF" w:themeFill="background1"/>
        <w:tabs>
          <w:tab w:val="left" w:pos="708"/>
          <w:tab w:val="center" w:pos="4252"/>
          <w:tab w:val="right" w:pos="8504"/>
        </w:tabs>
        <w:spacing w:after="0" w:line="240" w:lineRule="auto"/>
        <w:ind w:right="-992"/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4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6CC21C27" w14:textId="77777777" w:rsidR="0022104B" w:rsidRDefault="0022104B" w:rsidP="007E6EE6">
      <w:pPr>
        <w:shd w:val="clear" w:color="auto" w:fill="FFFFFF" w:themeFill="background1"/>
        <w:tabs>
          <w:tab w:val="left" w:pos="708"/>
          <w:tab w:val="center" w:pos="4252"/>
          <w:tab w:val="right" w:pos="8504"/>
        </w:tabs>
        <w:spacing w:after="0" w:line="240" w:lineRule="auto"/>
        <w:ind w:right="-992"/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4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6DBF06EA" w14:textId="77777777" w:rsidR="009251C5" w:rsidRDefault="009251C5" w:rsidP="007E6EE6">
      <w:pPr>
        <w:shd w:val="clear" w:color="auto" w:fill="FFFFFF" w:themeFill="background1"/>
        <w:tabs>
          <w:tab w:val="left" w:pos="708"/>
          <w:tab w:val="center" w:pos="4252"/>
          <w:tab w:val="right" w:pos="8504"/>
        </w:tabs>
        <w:spacing w:after="0" w:line="240" w:lineRule="auto"/>
        <w:ind w:right="-992"/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4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54793DDC" w14:textId="77777777" w:rsidR="009251C5" w:rsidRDefault="009251C5" w:rsidP="007E6EE6">
      <w:pPr>
        <w:shd w:val="clear" w:color="auto" w:fill="FFFFFF" w:themeFill="background1"/>
        <w:tabs>
          <w:tab w:val="left" w:pos="708"/>
          <w:tab w:val="center" w:pos="4252"/>
          <w:tab w:val="right" w:pos="8504"/>
        </w:tabs>
        <w:spacing w:after="0" w:line="240" w:lineRule="auto"/>
        <w:ind w:right="-992"/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4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4A470EB1" w14:textId="77777777" w:rsidR="009251C5" w:rsidRDefault="009251C5" w:rsidP="007E6EE6">
      <w:pPr>
        <w:shd w:val="clear" w:color="auto" w:fill="FFFFFF" w:themeFill="background1"/>
        <w:tabs>
          <w:tab w:val="left" w:pos="708"/>
          <w:tab w:val="center" w:pos="4252"/>
          <w:tab w:val="right" w:pos="8504"/>
        </w:tabs>
        <w:spacing w:after="0" w:line="240" w:lineRule="auto"/>
        <w:ind w:right="-992"/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4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6BC03CB6" w14:textId="77777777" w:rsidR="00DA6ABB" w:rsidRDefault="00DA6ABB" w:rsidP="007E6EE6">
      <w:pPr>
        <w:shd w:val="clear" w:color="auto" w:fill="FFFFFF" w:themeFill="background1"/>
        <w:tabs>
          <w:tab w:val="left" w:pos="708"/>
          <w:tab w:val="center" w:pos="4252"/>
          <w:tab w:val="right" w:pos="8504"/>
        </w:tabs>
        <w:spacing w:after="0" w:line="240" w:lineRule="auto"/>
        <w:ind w:right="-992"/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4"/>
          <w:szCs w:val="24"/>
          <w:lang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51472338" w14:textId="77777777" w:rsidR="00D47A27" w:rsidRDefault="00D47A27" w:rsidP="007E6EE6">
      <w:pPr>
        <w:shd w:val="clear" w:color="auto" w:fill="FFFFFF" w:themeFill="background1"/>
        <w:tabs>
          <w:tab w:val="left" w:pos="708"/>
          <w:tab w:val="center" w:pos="4252"/>
          <w:tab w:val="right" w:pos="8504"/>
        </w:tabs>
        <w:spacing w:after="0" w:line="240" w:lineRule="auto"/>
        <w:ind w:right="-992"/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4"/>
          <w:szCs w:val="24"/>
          <w:lang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0EF837FC" w14:textId="77777777" w:rsidR="00D47A27" w:rsidRDefault="00D47A27" w:rsidP="007E6EE6">
      <w:pPr>
        <w:shd w:val="clear" w:color="auto" w:fill="FFFFFF" w:themeFill="background1"/>
        <w:tabs>
          <w:tab w:val="left" w:pos="708"/>
          <w:tab w:val="center" w:pos="4252"/>
          <w:tab w:val="right" w:pos="8504"/>
        </w:tabs>
        <w:spacing w:after="0" w:line="240" w:lineRule="auto"/>
        <w:ind w:right="-992"/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4"/>
          <w:szCs w:val="24"/>
          <w:lang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081D38BB" w14:textId="77777777" w:rsidR="00D47A27" w:rsidRDefault="00D47A27" w:rsidP="007E6EE6">
      <w:pPr>
        <w:shd w:val="clear" w:color="auto" w:fill="FFFFFF" w:themeFill="background1"/>
        <w:tabs>
          <w:tab w:val="left" w:pos="708"/>
          <w:tab w:val="center" w:pos="4252"/>
          <w:tab w:val="right" w:pos="8504"/>
        </w:tabs>
        <w:spacing w:after="0" w:line="240" w:lineRule="auto"/>
        <w:ind w:right="-992"/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4"/>
          <w:szCs w:val="24"/>
          <w:lang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3CA9C633" w14:textId="77777777" w:rsidR="00D47A27" w:rsidRDefault="00D47A27" w:rsidP="007E6EE6">
      <w:pPr>
        <w:shd w:val="clear" w:color="auto" w:fill="FFFFFF" w:themeFill="background1"/>
        <w:tabs>
          <w:tab w:val="left" w:pos="708"/>
          <w:tab w:val="center" w:pos="4252"/>
          <w:tab w:val="right" w:pos="8504"/>
        </w:tabs>
        <w:spacing w:after="0" w:line="240" w:lineRule="auto"/>
        <w:ind w:right="-992"/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4"/>
          <w:szCs w:val="24"/>
          <w:lang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2B8508CF" w14:textId="77777777" w:rsidR="00D47A27" w:rsidRDefault="00D47A27" w:rsidP="007E6EE6">
      <w:pPr>
        <w:shd w:val="clear" w:color="auto" w:fill="FFFFFF" w:themeFill="background1"/>
        <w:tabs>
          <w:tab w:val="left" w:pos="708"/>
          <w:tab w:val="center" w:pos="4252"/>
          <w:tab w:val="right" w:pos="8504"/>
        </w:tabs>
        <w:spacing w:after="0" w:line="240" w:lineRule="auto"/>
        <w:ind w:right="-992"/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4"/>
          <w:szCs w:val="24"/>
          <w:lang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55CA2F72" w14:textId="77777777" w:rsidR="00D47A27" w:rsidRDefault="00D47A27" w:rsidP="007E6EE6">
      <w:pPr>
        <w:shd w:val="clear" w:color="auto" w:fill="FFFFFF" w:themeFill="background1"/>
        <w:tabs>
          <w:tab w:val="left" w:pos="708"/>
          <w:tab w:val="center" w:pos="4252"/>
          <w:tab w:val="right" w:pos="8504"/>
        </w:tabs>
        <w:spacing w:after="0" w:line="240" w:lineRule="auto"/>
        <w:ind w:right="-992"/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4"/>
          <w:szCs w:val="24"/>
          <w:lang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173B90CA" w14:textId="77777777" w:rsidR="00D47A27" w:rsidRDefault="00D47A27" w:rsidP="007E6EE6">
      <w:pPr>
        <w:shd w:val="clear" w:color="auto" w:fill="FFFFFF" w:themeFill="background1"/>
        <w:tabs>
          <w:tab w:val="left" w:pos="708"/>
          <w:tab w:val="center" w:pos="4252"/>
          <w:tab w:val="right" w:pos="8504"/>
        </w:tabs>
        <w:spacing w:after="0" w:line="240" w:lineRule="auto"/>
        <w:ind w:right="-992"/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4"/>
          <w:szCs w:val="24"/>
          <w:lang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02EFE31D" w14:textId="77777777" w:rsidR="00D47A27" w:rsidRDefault="00D47A27" w:rsidP="007E6EE6">
      <w:pPr>
        <w:shd w:val="clear" w:color="auto" w:fill="FFFFFF" w:themeFill="background1"/>
        <w:tabs>
          <w:tab w:val="left" w:pos="708"/>
          <w:tab w:val="center" w:pos="4252"/>
          <w:tab w:val="right" w:pos="8504"/>
        </w:tabs>
        <w:spacing w:after="0" w:line="240" w:lineRule="auto"/>
        <w:ind w:right="-992"/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4"/>
          <w:szCs w:val="24"/>
          <w:lang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tbl>
      <w:tblPr>
        <w:tblW w:w="86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299"/>
        <w:gridCol w:w="921"/>
        <w:gridCol w:w="1436"/>
      </w:tblGrid>
      <w:tr w:rsidR="00815AE8" w:rsidRPr="00815AE8" w14:paraId="0F68A289" w14:textId="77777777" w:rsidTr="00815AE8">
        <w:trPr>
          <w:trHeight w:val="330"/>
        </w:trPr>
        <w:tc>
          <w:tcPr>
            <w:tcW w:w="6299" w:type="dxa"/>
            <w:noWrap/>
            <w:vAlign w:val="bottom"/>
            <w:hideMark/>
          </w:tcPr>
          <w:p w14:paraId="4820B9CF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AR"/>
              </w:rPr>
              <w:lastRenderedPageBreak/>
              <w:t>DESCRIPCION</w:t>
            </w:r>
          </w:p>
        </w:tc>
        <w:tc>
          <w:tcPr>
            <w:tcW w:w="907" w:type="dxa"/>
            <w:noWrap/>
            <w:vAlign w:val="bottom"/>
            <w:hideMark/>
          </w:tcPr>
          <w:p w14:paraId="2A852340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CODIGO</w:t>
            </w:r>
          </w:p>
        </w:tc>
        <w:tc>
          <w:tcPr>
            <w:tcW w:w="1436" w:type="dxa"/>
            <w:noWrap/>
            <w:vAlign w:val="bottom"/>
            <w:hideMark/>
          </w:tcPr>
          <w:p w14:paraId="50A61B0D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mar-26</w:t>
            </w:r>
          </w:p>
        </w:tc>
      </w:tr>
      <w:tr w:rsidR="00815AE8" w:rsidRPr="00815AE8" w14:paraId="6DC07C93" w14:textId="77777777" w:rsidTr="00815AE8">
        <w:trPr>
          <w:trHeight w:val="315"/>
        </w:trPr>
        <w:tc>
          <w:tcPr>
            <w:tcW w:w="6299" w:type="dxa"/>
            <w:shd w:val="clear" w:color="000000" w:fill="C4D79B"/>
            <w:noWrap/>
            <w:vAlign w:val="bottom"/>
            <w:hideMark/>
          </w:tcPr>
          <w:p w14:paraId="3C3008F5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Arial Rounded MT Bold" w:eastAsia="Times New Roman" w:hAnsi="Arial Rounded MT Bold" w:cs="Calibri"/>
                <w:b/>
                <w:bCs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Arial Rounded MT Bold" w:eastAsia="Times New Roman" w:hAnsi="Arial Rounded MT Bold" w:cs="Calibri"/>
                <w:b/>
                <w:bCs/>
                <w:color w:val="000000"/>
                <w:sz w:val="20"/>
                <w:szCs w:val="20"/>
                <w:lang w:eastAsia="es-AR"/>
              </w:rPr>
              <w:t>Oftalmología</w:t>
            </w:r>
          </w:p>
        </w:tc>
        <w:tc>
          <w:tcPr>
            <w:tcW w:w="907" w:type="dxa"/>
            <w:noWrap/>
            <w:vAlign w:val="bottom"/>
            <w:hideMark/>
          </w:tcPr>
          <w:p w14:paraId="19D478C5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Arial Rounded MT Bold" w:eastAsia="Times New Roman" w:hAnsi="Arial Rounded MT Bold" w:cs="Calibri"/>
                <w:b/>
                <w:bCs/>
                <w:color w:val="000000"/>
                <w:sz w:val="20"/>
                <w:szCs w:val="20"/>
                <w:lang w:eastAsia="es-AR"/>
              </w:rPr>
            </w:pPr>
          </w:p>
        </w:tc>
        <w:tc>
          <w:tcPr>
            <w:tcW w:w="1436" w:type="dxa"/>
            <w:noWrap/>
            <w:vAlign w:val="bottom"/>
            <w:hideMark/>
          </w:tcPr>
          <w:p w14:paraId="0729E846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AR"/>
              </w:rPr>
            </w:pPr>
          </w:p>
        </w:tc>
      </w:tr>
      <w:tr w:rsidR="00815AE8" w:rsidRPr="00815AE8" w14:paraId="2F2BFF3A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0C78079F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Vitrectomía </w:t>
            </w:r>
          </w:p>
        </w:tc>
        <w:tc>
          <w:tcPr>
            <w:tcW w:w="907" w:type="dxa"/>
            <w:noWrap/>
            <w:vAlign w:val="bottom"/>
            <w:hideMark/>
          </w:tcPr>
          <w:p w14:paraId="73C907BF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02.01.08</w:t>
            </w:r>
          </w:p>
        </w:tc>
        <w:tc>
          <w:tcPr>
            <w:tcW w:w="1436" w:type="dxa"/>
            <w:noWrap/>
            <w:vAlign w:val="bottom"/>
            <w:hideMark/>
          </w:tcPr>
          <w:p w14:paraId="023B11F1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1.999.441,38</w:t>
            </w:r>
          </w:p>
        </w:tc>
      </w:tr>
      <w:tr w:rsidR="00815AE8" w:rsidRPr="00815AE8" w14:paraId="6B51F5BF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45EB2226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Cirugía del estrabismo</w:t>
            </w:r>
          </w:p>
        </w:tc>
        <w:tc>
          <w:tcPr>
            <w:tcW w:w="907" w:type="dxa"/>
            <w:noWrap/>
            <w:vAlign w:val="bottom"/>
            <w:hideMark/>
          </w:tcPr>
          <w:p w14:paraId="6889E09F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02.01.09</w:t>
            </w:r>
          </w:p>
        </w:tc>
        <w:tc>
          <w:tcPr>
            <w:tcW w:w="1436" w:type="dxa"/>
            <w:noWrap/>
            <w:vAlign w:val="bottom"/>
            <w:hideMark/>
          </w:tcPr>
          <w:p w14:paraId="0C7B2548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794.960,88</w:t>
            </w:r>
          </w:p>
        </w:tc>
      </w:tr>
      <w:tr w:rsidR="00815AE8" w:rsidRPr="00815AE8" w14:paraId="6E71A4E6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424DA23D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Vitrectomía + circular o aceite de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silicon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+ gas SF6</w:t>
            </w:r>
          </w:p>
        </w:tc>
        <w:tc>
          <w:tcPr>
            <w:tcW w:w="907" w:type="dxa"/>
            <w:noWrap/>
            <w:vAlign w:val="bottom"/>
            <w:hideMark/>
          </w:tcPr>
          <w:p w14:paraId="3755CFC2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02.01.50</w:t>
            </w:r>
          </w:p>
        </w:tc>
        <w:tc>
          <w:tcPr>
            <w:tcW w:w="1436" w:type="dxa"/>
            <w:noWrap/>
            <w:vAlign w:val="bottom"/>
            <w:hideMark/>
          </w:tcPr>
          <w:p w14:paraId="721017E5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2.365.731,65</w:t>
            </w:r>
          </w:p>
        </w:tc>
      </w:tr>
      <w:tr w:rsidR="00815AE8" w:rsidRPr="00815AE8" w14:paraId="195D4980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18CFFD60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Vitrectomía con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perfluoro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carbono</w:t>
            </w:r>
          </w:p>
        </w:tc>
        <w:tc>
          <w:tcPr>
            <w:tcW w:w="907" w:type="dxa"/>
            <w:noWrap/>
            <w:vAlign w:val="bottom"/>
            <w:hideMark/>
          </w:tcPr>
          <w:p w14:paraId="7E37FC0D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02.01.51</w:t>
            </w:r>
          </w:p>
        </w:tc>
        <w:tc>
          <w:tcPr>
            <w:tcW w:w="1436" w:type="dxa"/>
            <w:noWrap/>
            <w:vAlign w:val="bottom"/>
            <w:hideMark/>
          </w:tcPr>
          <w:p w14:paraId="44CD770F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642.163,86</w:t>
            </w:r>
          </w:p>
        </w:tc>
      </w:tr>
      <w:tr w:rsidR="00815AE8" w:rsidRPr="00815AE8" w14:paraId="4636BFFA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2AD97F2E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Desprendimiento de retina </w:t>
            </w:r>
          </w:p>
        </w:tc>
        <w:tc>
          <w:tcPr>
            <w:tcW w:w="907" w:type="dxa"/>
            <w:noWrap/>
            <w:vAlign w:val="bottom"/>
            <w:hideMark/>
          </w:tcPr>
          <w:p w14:paraId="74F0CCB8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02.01.52</w:t>
            </w:r>
          </w:p>
        </w:tc>
        <w:tc>
          <w:tcPr>
            <w:tcW w:w="1436" w:type="dxa"/>
            <w:noWrap/>
            <w:vAlign w:val="bottom"/>
            <w:hideMark/>
          </w:tcPr>
          <w:p w14:paraId="54EA93D9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983.281,30</w:t>
            </w:r>
          </w:p>
        </w:tc>
      </w:tr>
      <w:tr w:rsidR="00815AE8" w:rsidRPr="00815AE8" w14:paraId="3053F414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3D6FB2FC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Módulo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transplante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de córnea</w:t>
            </w:r>
          </w:p>
        </w:tc>
        <w:tc>
          <w:tcPr>
            <w:tcW w:w="907" w:type="dxa"/>
            <w:noWrap/>
            <w:vAlign w:val="bottom"/>
            <w:hideMark/>
          </w:tcPr>
          <w:p w14:paraId="01324D3C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02.01.53</w:t>
            </w:r>
          </w:p>
        </w:tc>
        <w:tc>
          <w:tcPr>
            <w:tcW w:w="1436" w:type="dxa"/>
            <w:noWrap/>
            <w:vAlign w:val="bottom"/>
            <w:hideMark/>
          </w:tcPr>
          <w:p w14:paraId="01C9A88E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1.695.312,58</w:t>
            </w:r>
          </w:p>
        </w:tc>
      </w:tr>
      <w:tr w:rsidR="00815AE8" w:rsidRPr="00815AE8" w14:paraId="1A4F17B1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1FC773DA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Cirugía de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Pterigion</w:t>
            </w:r>
            <w:proofErr w:type="spellEnd"/>
          </w:p>
        </w:tc>
        <w:tc>
          <w:tcPr>
            <w:tcW w:w="907" w:type="dxa"/>
            <w:noWrap/>
            <w:vAlign w:val="bottom"/>
            <w:hideMark/>
          </w:tcPr>
          <w:p w14:paraId="41B42F73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02.03.02</w:t>
            </w:r>
          </w:p>
        </w:tc>
        <w:tc>
          <w:tcPr>
            <w:tcW w:w="1436" w:type="dxa"/>
            <w:noWrap/>
            <w:vAlign w:val="bottom"/>
            <w:hideMark/>
          </w:tcPr>
          <w:p w14:paraId="388D2848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239.773,14</w:t>
            </w:r>
          </w:p>
        </w:tc>
      </w:tr>
      <w:tr w:rsidR="00815AE8" w:rsidRPr="00815AE8" w14:paraId="58C6D5E2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674CAA5B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Cirugía refractiva con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eximer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laser por c/ojo</w:t>
            </w:r>
          </w:p>
        </w:tc>
        <w:tc>
          <w:tcPr>
            <w:tcW w:w="907" w:type="dxa"/>
            <w:noWrap/>
            <w:vAlign w:val="bottom"/>
            <w:hideMark/>
          </w:tcPr>
          <w:p w14:paraId="033042B9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02.04.62</w:t>
            </w:r>
          </w:p>
        </w:tc>
        <w:tc>
          <w:tcPr>
            <w:tcW w:w="1436" w:type="dxa"/>
            <w:noWrap/>
            <w:vAlign w:val="bottom"/>
            <w:hideMark/>
          </w:tcPr>
          <w:p w14:paraId="6D7C68A1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988.932,34</w:t>
            </w:r>
          </w:p>
        </w:tc>
      </w:tr>
      <w:tr w:rsidR="00815AE8" w:rsidRPr="00815AE8" w14:paraId="2114D30A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5F083782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Inyeccion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de sustancia intravítrea (no incluye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medicacion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)</w:t>
            </w:r>
          </w:p>
        </w:tc>
        <w:tc>
          <w:tcPr>
            <w:tcW w:w="907" w:type="dxa"/>
            <w:noWrap/>
            <w:vAlign w:val="bottom"/>
            <w:hideMark/>
          </w:tcPr>
          <w:p w14:paraId="59467275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02.04.63</w:t>
            </w:r>
          </w:p>
        </w:tc>
        <w:tc>
          <w:tcPr>
            <w:tcW w:w="1436" w:type="dxa"/>
            <w:noWrap/>
            <w:vAlign w:val="bottom"/>
            <w:hideMark/>
          </w:tcPr>
          <w:p w14:paraId="7EA1D27C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421.259,49</w:t>
            </w:r>
          </w:p>
        </w:tc>
      </w:tr>
      <w:tr w:rsidR="00815AE8" w:rsidRPr="00815AE8" w14:paraId="57C830CD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36F0E101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Cirugía de glaucoma</w:t>
            </w:r>
          </w:p>
        </w:tc>
        <w:tc>
          <w:tcPr>
            <w:tcW w:w="907" w:type="dxa"/>
            <w:noWrap/>
            <w:vAlign w:val="bottom"/>
            <w:hideMark/>
          </w:tcPr>
          <w:p w14:paraId="51F4A9F2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02.05.01</w:t>
            </w:r>
          </w:p>
        </w:tc>
        <w:tc>
          <w:tcPr>
            <w:tcW w:w="1436" w:type="dxa"/>
            <w:noWrap/>
            <w:vAlign w:val="bottom"/>
            <w:hideMark/>
          </w:tcPr>
          <w:p w14:paraId="322886CD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829.675,70</w:t>
            </w:r>
          </w:p>
        </w:tc>
      </w:tr>
      <w:tr w:rsidR="00815AE8" w:rsidRPr="00815AE8" w14:paraId="32A2DAB4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36050981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Fotocoagulacion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convencional</w:t>
            </w:r>
          </w:p>
        </w:tc>
        <w:tc>
          <w:tcPr>
            <w:tcW w:w="907" w:type="dxa"/>
            <w:noWrap/>
            <w:vAlign w:val="bottom"/>
            <w:hideMark/>
          </w:tcPr>
          <w:p w14:paraId="7A4A7C51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02.06.01</w:t>
            </w:r>
          </w:p>
        </w:tc>
        <w:tc>
          <w:tcPr>
            <w:tcW w:w="1436" w:type="dxa"/>
            <w:noWrap/>
            <w:vAlign w:val="bottom"/>
            <w:hideMark/>
          </w:tcPr>
          <w:p w14:paraId="16902331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210.629,75</w:t>
            </w:r>
          </w:p>
        </w:tc>
      </w:tr>
      <w:tr w:rsidR="00815AE8" w:rsidRPr="00815AE8" w14:paraId="7891BDF4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2CAD054E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Laser oftalmológico - tratamiento completo - ambos ojos</w:t>
            </w:r>
          </w:p>
        </w:tc>
        <w:tc>
          <w:tcPr>
            <w:tcW w:w="907" w:type="dxa"/>
            <w:noWrap/>
            <w:vAlign w:val="bottom"/>
            <w:hideMark/>
          </w:tcPr>
          <w:p w14:paraId="04B159FB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02.06.02</w:t>
            </w:r>
          </w:p>
        </w:tc>
        <w:tc>
          <w:tcPr>
            <w:tcW w:w="1436" w:type="dxa"/>
            <w:noWrap/>
            <w:vAlign w:val="bottom"/>
            <w:hideMark/>
          </w:tcPr>
          <w:p w14:paraId="22D5A117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599.352,93</w:t>
            </w:r>
          </w:p>
        </w:tc>
      </w:tr>
      <w:tr w:rsidR="00815AE8" w:rsidRPr="00815AE8" w14:paraId="444E7D2B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0A31283D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Yag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Laser por cada ojo                                   02.06.10 </w:t>
            </w:r>
          </w:p>
        </w:tc>
        <w:tc>
          <w:tcPr>
            <w:tcW w:w="907" w:type="dxa"/>
            <w:noWrap/>
            <w:vAlign w:val="bottom"/>
            <w:hideMark/>
          </w:tcPr>
          <w:p w14:paraId="1AE16389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02.06.50</w:t>
            </w:r>
          </w:p>
        </w:tc>
        <w:tc>
          <w:tcPr>
            <w:tcW w:w="1436" w:type="dxa"/>
            <w:noWrap/>
            <w:vAlign w:val="bottom"/>
            <w:hideMark/>
          </w:tcPr>
          <w:p w14:paraId="53B43B29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599.352,93</w:t>
            </w:r>
          </w:p>
        </w:tc>
      </w:tr>
      <w:tr w:rsidR="00815AE8" w:rsidRPr="00815AE8" w14:paraId="7D6FD731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1224BC55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Yag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Laser </w:t>
            </w:r>
            <w:proofErr w:type="gram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-  Retina</w:t>
            </w:r>
            <w:proofErr w:type="gram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común                                                                                                            </w:t>
            </w:r>
          </w:p>
        </w:tc>
        <w:tc>
          <w:tcPr>
            <w:tcW w:w="907" w:type="dxa"/>
            <w:noWrap/>
            <w:vAlign w:val="bottom"/>
            <w:hideMark/>
          </w:tcPr>
          <w:p w14:paraId="2659B6F6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02.06.51</w:t>
            </w:r>
          </w:p>
        </w:tc>
        <w:tc>
          <w:tcPr>
            <w:tcW w:w="1436" w:type="dxa"/>
            <w:noWrap/>
            <w:vAlign w:val="bottom"/>
            <w:hideMark/>
          </w:tcPr>
          <w:p w14:paraId="5ACCCA0A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290.258,06</w:t>
            </w:r>
          </w:p>
        </w:tc>
      </w:tr>
      <w:tr w:rsidR="00815AE8" w:rsidRPr="00815AE8" w14:paraId="1511522A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469F72C7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Cirugía de Cataratas sin LIO</w:t>
            </w:r>
          </w:p>
        </w:tc>
        <w:tc>
          <w:tcPr>
            <w:tcW w:w="907" w:type="dxa"/>
            <w:noWrap/>
            <w:vAlign w:val="bottom"/>
            <w:hideMark/>
          </w:tcPr>
          <w:p w14:paraId="6E031F6C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02.07.01</w:t>
            </w:r>
          </w:p>
        </w:tc>
        <w:tc>
          <w:tcPr>
            <w:tcW w:w="1436" w:type="dxa"/>
            <w:noWrap/>
            <w:vAlign w:val="bottom"/>
            <w:hideMark/>
          </w:tcPr>
          <w:p w14:paraId="08D957FE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950.402,51</w:t>
            </w:r>
          </w:p>
        </w:tc>
      </w:tr>
      <w:tr w:rsidR="00815AE8" w:rsidRPr="00815AE8" w14:paraId="2F149375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5489D326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Cirugía de Cataratas con LIO (extracapsular)</w:t>
            </w:r>
          </w:p>
        </w:tc>
        <w:tc>
          <w:tcPr>
            <w:tcW w:w="907" w:type="dxa"/>
            <w:noWrap/>
            <w:vAlign w:val="bottom"/>
            <w:hideMark/>
          </w:tcPr>
          <w:p w14:paraId="467633FE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02.07.50</w:t>
            </w:r>
          </w:p>
        </w:tc>
        <w:tc>
          <w:tcPr>
            <w:tcW w:w="1436" w:type="dxa"/>
            <w:noWrap/>
            <w:vAlign w:val="bottom"/>
            <w:hideMark/>
          </w:tcPr>
          <w:p w14:paraId="3FB57349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1.078.835,28</w:t>
            </w:r>
          </w:p>
        </w:tc>
      </w:tr>
      <w:tr w:rsidR="00815AE8" w:rsidRPr="00815AE8" w14:paraId="09B28D25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4369C479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Cirugía de cataratas con LIO (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facoemulsificacion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)</w:t>
            </w:r>
          </w:p>
        </w:tc>
        <w:tc>
          <w:tcPr>
            <w:tcW w:w="907" w:type="dxa"/>
            <w:noWrap/>
            <w:vAlign w:val="bottom"/>
            <w:hideMark/>
          </w:tcPr>
          <w:p w14:paraId="4BA32F0C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02.07.51</w:t>
            </w:r>
          </w:p>
        </w:tc>
        <w:tc>
          <w:tcPr>
            <w:tcW w:w="1436" w:type="dxa"/>
            <w:noWrap/>
            <w:vAlign w:val="bottom"/>
            <w:hideMark/>
          </w:tcPr>
          <w:p w14:paraId="4E50B813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1.271.484,44</w:t>
            </w:r>
          </w:p>
        </w:tc>
      </w:tr>
      <w:tr w:rsidR="00815AE8" w:rsidRPr="00815AE8" w14:paraId="3BC4F1A0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21DD688F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Campo visual</w:t>
            </w:r>
          </w:p>
        </w:tc>
        <w:tc>
          <w:tcPr>
            <w:tcW w:w="907" w:type="dxa"/>
            <w:noWrap/>
            <w:vAlign w:val="bottom"/>
            <w:hideMark/>
          </w:tcPr>
          <w:p w14:paraId="4600FE8E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30.01.02</w:t>
            </w:r>
          </w:p>
        </w:tc>
        <w:tc>
          <w:tcPr>
            <w:tcW w:w="1436" w:type="dxa"/>
            <w:noWrap/>
            <w:vAlign w:val="bottom"/>
            <w:hideMark/>
          </w:tcPr>
          <w:p w14:paraId="2F3267CD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56.386,76</w:t>
            </w:r>
          </w:p>
        </w:tc>
      </w:tr>
      <w:tr w:rsidR="00815AE8" w:rsidRPr="00815AE8" w14:paraId="760F0F72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0D764BEA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Retinofluoresceinografia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                                                                                                      </w:t>
            </w:r>
          </w:p>
        </w:tc>
        <w:tc>
          <w:tcPr>
            <w:tcW w:w="907" w:type="dxa"/>
            <w:noWrap/>
            <w:vAlign w:val="bottom"/>
            <w:hideMark/>
          </w:tcPr>
          <w:p w14:paraId="0E4AF9BF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30.01.13</w:t>
            </w:r>
          </w:p>
        </w:tc>
        <w:tc>
          <w:tcPr>
            <w:tcW w:w="1436" w:type="dxa"/>
            <w:noWrap/>
            <w:vAlign w:val="bottom"/>
            <w:hideMark/>
          </w:tcPr>
          <w:p w14:paraId="6D5BCE87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30.823,87</w:t>
            </w:r>
          </w:p>
        </w:tc>
      </w:tr>
      <w:tr w:rsidR="00815AE8" w:rsidRPr="00815AE8" w14:paraId="1470455F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3AD072BD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Campimetría Computarizada</w:t>
            </w:r>
          </w:p>
        </w:tc>
        <w:tc>
          <w:tcPr>
            <w:tcW w:w="907" w:type="dxa"/>
            <w:noWrap/>
            <w:vAlign w:val="bottom"/>
            <w:hideMark/>
          </w:tcPr>
          <w:p w14:paraId="69CE8CE8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30.01.50</w:t>
            </w:r>
          </w:p>
        </w:tc>
        <w:tc>
          <w:tcPr>
            <w:tcW w:w="1436" w:type="dxa"/>
            <w:noWrap/>
            <w:vAlign w:val="bottom"/>
            <w:hideMark/>
          </w:tcPr>
          <w:p w14:paraId="34008EBA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46.235,80</w:t>
            </w:r>
          </w:p>
        </w:tc>
      </w:tr>
      <w:tr w:rsidR="00815AE8" w:rsidRPr="00815AE8" w14:paraId="0167A6FB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32221226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Topografía corneal</w:t>
            </w:r>
          </w:p>
        </w:tc>
        <w:tc>
          <w:tcPr>
            <w:tcW w:w="907" w:type="dxa"/>
            <w:noWrap/>
            <w:vAlign w:val="bottom"/>
            <w:hideMark/>
          </w:tcPr>
          <w:p w14:paraId="601EFDF7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30.01.81</w:t>
            </w:r>
          </w:p>
        </w:tc>
        <w:tc>
          <w:tcPr>
            <w:tcW w:w="1436" w:type="dxa"/>
            <w:noWrap/>
            <w:vAlign w:val="bottom"/>
            <w:hideMark/>
          </w:tcPr>
          <w:p w14:paraId="2001D57C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62.932,06</w:t>
            </w:r>
          </w:p>
        </w:tc>
      </w:tr>
      <w:tr w:rsidR="00815AE8" w:rsidRPr="00815AE8" w14:paraId="1F4729D0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007D8FC1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Paquimetría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corneal</w:t>
            </w:r>
          </w:p>
        </w:tc>
        <w:tc>
          <w:tcPr>
            <w:tcW w:w="907" w:type="dxa"/>
            <w:noWrap/>
            <w:vAlign w:val="bottom"/>
            <w:hideMark/>
          </w:tcPr>
          <w:p w14:paraId="6C0084CD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30.01.78</w:t>
            </w:r>
          </w:p>
        </w:tc>
        <w:tc>
          <w:tcPr>
            <w:tcW w:w="1436" w:type="dxa"/>
            <w:noWrap/>
            <w:vAlign w:val="bottom"/>
            <w:hideMark/>
          </w:tcPr>
          <w:p w14:paraId="6AF39FD2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62.932,06</w:t>
            </w:r>
          </w:p>
        </w:tc>
      </w:tr>
      <w:tr w:rsidR="00815AE8" w:rsidRPr="00815AE8" w14:paraId="383157B0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081BC10B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Ecometría</w:t>
            </w:r>
          </w:p>
        </w:tc>
        <w:tc>
          <w:tcPr>
            <w:tcW w:w="907" w:type="dxa"/>
            <w:noWrap/>
            <w:vAlign w:val="bottom"/>
            <w:hideMark/>
          </w:tcPr>
          <w:p w14:paraId="2BC98A7B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30.01.80</w:t>
            </w:r>
          </w:p>
        </w:tc>
        <w:tc>
          <w:tcPr>
            <w:tcW w:w="1436" w:type="dxa"/>
            <w:noWrap/>
            <w:vAlign w:val="bottom"/>
            <w:hideMark/>
          </w:tcPr>
          <w:p w14:paraId="6DD24F19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62.932,06</w:t>
            </w:r>
          </w:p>
        </w:tc>
      </w:tr>
      <w:tr w:rsidR="00815AE8" w:rsidRPr="00815AE8" w14:paraId="7A43534C" w14:textId="77777777" w:rsidTr="00815AE8">
        <w:trPr>
          <w:trHeight w:val="300"/>
        </w:trPr>
        <w:tc>
          <w:tcPr>
            <w:tcW w:w="6299" w:type="dxa"/>
            <w:shd w:val="clear" w:color="000000" w:fill="C4D79B"/>
            <w:noWrap/>
            <w:vAlign w:val="bottom"/>
            <w:hideMark/>
          </w:tcPr>
          <w:p w14:paraId="57FDBA1A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Arial Rounded MT Bold" w:eastAsia="Times New Roman" w:hAnsi="Arial Rounded MT Bold" w:cs="Calibri"/>
                <w:b/>
                <w:bCs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Arial Rounded MT Bold" w:eastAsia="Times New Roman" w:hAnsi="Arial Rounded MT Bold" w:cs="Calibri"/>
                <w:b/>
                <w:bCs/>
                <w:color w:val="000000"/>
                <w:sz w:val="20"/>
                <w:szCs w:val="20"/>
                <w:lang w:eastAsia="es-AR"/>
              </w:rPr>
              <w:t>O.R.L.</w:t>
            </w:r>
          </w:p>
        </w:tc>
        <w:tc>
          <w:tcPr>
            <w:tcW w:w="907" w:type="dxa"/>
            <w:noWrap/>
            <w:vAlign w:val="bottom"/>
            <w:hideMark/>
          </w:tcPr>
          <w:p w14:paraId="3BD95601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 </w:t>
            </w:r>
          </w:p>
        </w:tc>
        <w:tc>
          <w:tcPr>
            <w:tcW w:w="1436" w:type="dxa"/>
            <w:noWrap/>
            <w:vAlign w:val="bottom"/>
            <w:hideMark/>
          </w:tcPr>
          <w:p w14:paraId="1BC5470C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</w:p>
        </w:tc>
      </w:tr>
      <w:tr w:rsidR="00815AE8" w:rsidRPr="00815AE8" w14:paraId="3565FBFF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03DF96CE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 xml:space="preserve">Cirugía de </w:t>
            </w:r>
            <w:proofErr w:type="spellStart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amigdalas</w:t>
            </w:r>
            <w:proofErr w:type="spellEnd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 xml:space="preserve"> o adenoides con o sin radiofrecuencia y colocación de </w:t>
            </w:r>
            <w:proofErr w:type="spellStart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díabolo</w:t>
            </w:r>
            <w:proofErr w:type="spellEnd"/>
          </w:p>
        </w:tc>
        <w:tc>
          <w:tcPr>
            <w:tcW w:w="907" w:type="dxa"/>
            <w:noWrap/>
            <w:vAlign w:val="bottom"/>
            <w:hideMark/>
          </w:tcPr>
          <w:p w14:paraId="33A90A9E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lang w:eastAsia="es-AR"/>
              </w:rPr>
              <w:t>03.05.52</w:t>
            </w:r>
          </w:p>
        </w:tc>
        <w:tc>
          <w:tcPr>
            <w:tcW w:w="1436" w:type="dxa"/>
            <w:noWrap/>
            <w:vAlign w:val="bottom"/>
            <w:hideMark/>
          </w:tcPr>
          <w:p w14:paraId="7709288F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753.364,09</w:t>
            </w:r>
          </w:p>
        </w:tc>
      </w:tr>
      <w:tr w:rsidR="00815AE8" w:rsidRPr="00815AE8" w14:paraId="4749E486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24813DD4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 xml:space="preserve">Cirugía </w:t>
            </w:r>
            <w:proofErr w:type="spellStart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videoendoscópica</w:t>
            </w:r>
            <w:proofErr w:type="spellEnd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 xml:space="preserve"> de senos paranasales</w:t>
            </w:r>
          </w:p>
        </w:tc>
        <w:tc>
          <w:tcPr>
            <w:tcW w:w="907" w:type="dxa"/>
            <w:noWrap/>
            <w:vAlign w:val="bottom"/>
            <w:hideMark/>
          </w:tcPr>
          <w:p w14:paraId="0D2DBFD7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lang w:eastAsia="es-AR"/>
              </w:rPr>
              <w:t>03.05.53</w:t>
            </w:r>
          </w:p>
        </w:tc>
        <w:tc>
          <w:tcPr>
            <w:tcW w:w="1436" w:type="dxa"/>
            <w:noWrap/>
            <w:vAlign w:val="bottom"/>
            <w:hideMark/>
          </w:tcPr>
          <w:p w14:paraId="2F255C12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1.737.695,40</w:t>
            </w:r>
          </w:p>
        </w:tc>
      </w:tr>
      <w:tr w:rsidR="00815AE8" w:rsidRPr="00815AE8" w14:paraId="0EC82C2F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78D0B52E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 xml:space="preserve">Cirugía </w:t>
            </w:r>
            <w:proofErr w:type="spellStart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videoendoscópica</w:t>
            </w:r>
            <w:proofErr w:type="spellEnd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 xml:space="preserve"> de senos paranasales más </w:t>
            </w:r>
            <w:proofErr w:type="spellStart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septumplastia</w:t>
            </w:r>
            <w:proofErr w:type="spellEnd"/>
          </w:p>
        </w:tc>
        <w:tc>
          <w:tcPr>
            <w:tcW w:w="907" w:type="dxa"/>
            <w:noWrap/>
            <w:vAlign w:val="bottom"/>
            <w:hideMark/>
          </w:tcPr>
          <w:p w14:paraId="79C39101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lang w:eastAsia="es-AR"/>
              </w:rPr>
              <w:t>03.05.54</w:t>
            </w:r>
          </w:p>
        </w:tc>
        <w:tc>
          <w:tcPr>
            <w:tcW w:w="1436" w:type="dxa"/>
            <w:noWrap/>
            <w:vAlign w:val="bottom"/>
            <w:hideMark/>
          </w:tcPr>
          <w:p w14:paraId="5E9ED7C3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1.941.183,53</w:t>
            </w:r>
          </w:p>
        </w:tc>
      </w:tr>
      <w:tr w:rsidR="00815AE8" w:rsidRPr="00815AE8" w14:paraId="1451C860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3053C078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 xml:space="preserve">Cirugía de </w:t>
            </w:r>
            <w:proofErr w:type="spellStart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septumplastia</w:t>
            </w:r>
            <w:proofErr w:type="spellEnd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endo</w:t>
            </w:r>
            <w:proofErr w:type="spellEnd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-microscópica</w:t>
            </w:r>
          </w:p>
        </w:tc>
        <w:tc>
          <w:tcPr>
            <w:tcW w:w="907" w:type="dxa"/>
            <w:noWrap/>
            <w:vAlign w:val="bottom"/>
            <w:hideMark/>
          </w:tcPr>
          <w:p w14:paraId="180B9AAE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lang w:eastAsia="es-AR"/>
              </w:rPr>
              <w:t>03.05.55</w:t>
            </w:r>
          </w:p>
        </w:tc>
        <w:tc>
          <w:tcPr>
            <w:tcW w:w="1436" w:type="dxa"/>
            <w:noWrap/>
            <w:vAlign w:val="bottom"/>
            <w:hideMark/>
          </w:tcPr>
          <w:p w14:paraId="1039CBF2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1.141.767,34</w:t>
            </w:r>
          </w:p>
        </w:tc>
      </w:tr>
      <w:tr w:rsidR="00815AE8" w:rsidRPr="00815AE8" w14:paraId="2CB65AE6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2080CCF7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 xml:space="preserve">Cirugía </w:t>
            </w:r>
            <w:proofErr w:type="spellStart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videoendoscópica</w:t>
            </w:r>
            <w:proofErr w:type="spellEnd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 xml:space="preserve"> terapéutica o diagnóstica menor</w:t>
            </w:r>
          </w:p>
        </w:tc>
        <w:tc>
          <w:tcPr>
            <w:tcW w:w="907" w:type="dxa"/>
            <w:noWrap/>
            <w:vAlign w:val="bottom"/>
            <w:hideMark/>
          </w:tcPr>
          <w:p w14:paraId="0843DB27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lang w:eastAsia="es-AR"/>
              </w:rPr>
              <w:t>03.05.56</w:t>
            </w:r>
          </w:p>
        </w:tc>
        <w:tc>
          <w:tcPr>
            <w:tcW w:w="1436" w:type="dxa"/>
            <w:noWrap/>
            <w:vAlign w:val="bottom"/>
            <w:hideMark/>
          </w:tcPr>
          <w:p w14:paraId="2E3B1C38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371.427,57</w:t>
            </w:r>
          </w:p>
        </w:tc>
      </w:tr>
      <w:tr w:rsidR="00815AE8" w:rsidRPr="00815AE8" w14:paraId="033128AB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6AC9F920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 xml:space="preserve">Cirugía </w:t>
            </w:r>
            <w:proofErr w:type="spellStart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videoendoscópica</w:t>
            </w:r>
            <w:proofErr w:type="spellEnd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 xml:space="preserve"> terapéutica o diagnóstica mayor</w:t>
            </w:r>
          </w:p>
        </w:tc>
        <w:tc>
          <w:tcPr>
            <w:tcW w:w="907" w:type="dxa"/>
            <w:noWrap/>
            <w:vAlign w:val="bottom"/>
            <w:hideMark/>
          </w:tcPr>
          <w:p w14:paraId="61673D14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lang w:eastAsia="es-AR"/>
              </w:rPr>
              <w:t>03.05.57</w:t>
            </w:r>
          </w:p>
        </w:tc>
        <w:tc>
          <w:tcPr>
            <w:tcW w:w="1436" w:type="dxa"/>
            <w:noWrap/>
            <w:vAlign w:val="bottom"/>
            <w:hideMark/>
          </w:tcPr>
          <w:p w14:paraId="509F1D3A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973.006,68</w:t>
            </w:r>
          </w:p>
        </w:tc>
      </w:tr>
      <w:tr w:rsidR="00815AE8" w:rsidRPr="00815AE8" w14:paraId="7383D06D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0FF1DF7F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Microcirugía de laringe</w:t>
            </w:r>
          </w:p>
        </w:tc>
        <w:tc>
          <w:tcPr>
            <w:tcW w:w="907" w:type="dxa"/>
            <w:noWrap/>
            <w:vAlign w:val="bottom"/>
            <w:hideMark/>
          </w:tcPr>
          <w:p w14:paraId="4D17C788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lang w:eastAsia="es-AR"/>
              </w:rPr>
              <w:t>03.05.58</w:t>
            </w:r>
          </w:p>
        </w:tc>
        <w:tc>
          <w:tcPr>
            <w:tcW w:w="1436" w:type="dxa"/>
            <w:noWrap/>
            <w:vAlign w:val="bottom"/>
            <w:hideMark/>
          </w:tcPr>
          <w:p w14:paraId="244E8652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1.497.484,44</w:t>
            </w:r>
          </w:p>
        </w:tc>
      </w:tr>
      <w:tr w:rsidR="00815AE8" w:rsidRPr="00815AE8" w14:paraId="07699806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22DFE13B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</w:pPr>
            <w:proofErr w:type="spellStart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Uvuloplastía</w:t>
            </w:r>
            <w:proofErr w:type="spellEnd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 xml:space="preserve"> (Cirugía de ronquido y apnea </w:t>
            </w:r>
            <w:proofErr w:type="gramStart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del sueños</w:t>
            </w:r>
            <w:proofErr w:type="gramEnd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)</w:t>
            </w:r>
          </w:p>
        </w:tc>
        <w:tc>
          <w:tcPr>
            <w:tcW w:w="907" w:type="dxa"/>
            <w:noWrap/>
            <w:vAlign w:val="bottom"/>
            <w:hideMark/>
          </w:tcPr>
          <w:p w14:paraId="01D06330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lang w:eastAsia="es-AR"/>
              </w:rPr>
              <w:t>03.05.59</w:t>
            </w:r>
          </w:p>
        </w:tc>
        <w:tc>
          <w:tcPr>
            <w:tcW w:w="1436" w:type="dxa"/>
            <w:noWrap/>
            <w:vAlign w:val="bottom"/>
            <w:hideMark/>
          </w:tcPr>
          <w:p w14:paraId="3279D83E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1.398.632,88</w:t>
            </w:r>
          </w:p>
        </w:tc>
      </w:tr>
      <w:tr w:rsidR="00815AE8" w:rsidRPr="00815AE8" w14:paraId="11AF8437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78F9CBF5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</w:pPr>
            <w:proofErr w:type="spellStart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Miringoplastía</w:t>
            </w:r>
            <w:proofErr w:type="spellEnd"/>
          </w:p>
        </w:tc>
        <w:tc>
          <w:tcPr>
            <w:tcW w:w="907" w:type="dxa"/>
            <w:noWrap/>
            <w:vAlign w:val="bottom"/>
            <w:hideMark/>
          </w:tcPr>
          <w:p w14:paraId="22127589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lang w:eastAsia="es-AR"/>
              </w:rPr>
              <w:t>03.05.60</w:t>
            </w:r>
          </w:p>
        </w:tc>
        <w:tc>
          <w:tcPr>
            <w:tcW w:w="1436" w:type="dxa"/>
            <w:noWrap/>
            <w:vAlign w:val="bottom"/>
            <w:hideMark/>
          </w:tcPr>
          <w:p w14:paraId="3933C23E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1.643.939,47</w:t>
            </w:r>
          </w:p>
        </w:tc>
      </w:tr>
      <w:tr w:rsidR="00815AE8" w:rsidRPr="00815AE8" w14:paraId="624667D8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156FF498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</w:pPr>
            <w:proofErr w:type="spellStart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Timpanoplastía</w:t>
            </w:r>
            <w:proofErr w:type="spellEnd"/>
          </w:p>
        </w:tc>
        <w:tc>
          <w:tcPr>
            <w:tcW w:w="907" w:type="dxa"/>
            <w:noWrap/>
            <w:vAlign w:val="bottom"/>
            <w:hideMark/>
          </w:tcPr>
          <w:p w14:paraId="0307310E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lang w:eastAsia="es-AR"/>
              </w:rPr>
              <w:t>03.05.61</w:t>
            </w:r>
          </w:p>
        </w:tc>
        <w:tc>
          <w:tcPr>
            <w:tcW w:w="1436" w:type="dxa"/>
            <w:noWrap/>
            <w:vAlign w:val="bottom"/>
            <w:hideMark/>
          </w:tcPr>
          <w:p w14:paraId="45F1A4A7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1.785.215,52</w:t>
            </w:r>
          </w:p>
        </w:tc>
      </w:tr>
      <w:tr w:rsidR="00815AE8" w:rsidRPr="00815AE8" w14:paraId="4A4FBBB8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420ABDC2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</w:pPr>
            <w:proofErr w:type="spellStart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Mastoidectomía</w:t>
            </w:r>
            <w:proofErr w:type="spellEnd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 xml:space="preserve"> simple o radical</w:t>
            </w:r>
          </w:p>
        </w:tc>
        <w:tc>
          <w:tcPr>
            <w:tcW w:w="907" w:type="dxa"/>
            <w:noWrap/>
            <w:vAlign w:val="bottom"/>
            <w:hideMark/>
          </w:tcPr>
          <w:p w14:paraId="311E91B8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lang w:eastAsia="es-AR"/>
              </w:rPr>
              <w:t>03.05.62</w:t>
            </w:r>
          </w:p>
        </w:tc>
        <w:tc>
          <w:tcPr>
            <w:tcW w:w="1436" w:type="dxa"/>
            <w:noWrap/>
            <w:vAlign w:val="bottom"/>
            <w:hideMark/>
          </w:tcPr>
          <w:p w14:paraId="7CC91C4D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1.433.309,73</w:t>
            </w:r>
          </w:p>
        </w:tc>
      </w:tr>
      <w:tr w:rsidR="00815AE8" w:rsidRPr="00815AE8" w14:paraId="5F9EB5F1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6FE16486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</w:pPr>
            <w:proofErr w:type="spellStart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Estapedectomía</w:t>
            </w:r>
            <w:proofErr w:type="spellEnd"/>
          </w:p>
        </w:tc>
        <w:tc>
          <w:tcPr>
            <w:tcW w:w="907" w:type="dxa"/>
            <w:noWrap/>
            <w:vAlign w:val="bottom"/>
            <w:hideMark/>
          </w:tcPr>
          <w:p w14:paraId="34DA4AFD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lang w:eastAsia="es-AR"/>
              </w:rPr>
              <w:t>03.05.64</w:t>
            </w:r>
          </w:p>
        </w:tc>
        <w:tc>
          <w:tcPr>
            <w:tcW w:w="1436" w:type="dxa"/>
            <w:noWrap/>
            <w:vAlign w:val="bottom"/>
            <w:hideMark/>
          </w:tcPr>
          <w:p w14:paraId="357B8B60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1.891.814,72</w:t>
            </w:r>
          </w:p>
        </w:tc>
      </w:tr>
      <w:tr w:rsidR="00815AE8" w:rsidRPr="00815AE8" w14:paraId="0A7168B1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66B6D71C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</w:pPr>
            <w:proofErr w:type="spellStart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Rinofibrolaringoscopía</w:t>
            </w:r>
            <w:proofErr w:type="spellEnd"/>
          </w:p>
        </w:tc>
        <w:tc>
          <w:tcPr>
            <w:tcW w:w="907" w:type="dxa"/>
            <w:noWrap/>
            <w:vAlign w:val="bottom"/>
            <w:hideMark/>
          </w:tcPr>
          <w:p w14:paraId="0F6730FB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lang w:eastAsia="es-AR"/>
              </w:rPr>
              <w:t>31.01.50</w:t>
            </w:r>
          </w:p>
        </w:tc>
        <w:tc>
          <w:tcPr>
            <w:tcW w:w="1436" w:type="dxa"/>
            <w:noWrap/>
            <w:vAlign w:val="bottom"/>
            <w:hideMark/>
          </w:tcPr>
          <w:p w14:paraId="04CEBE91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80.912,65</w:t>
            </w:r>
          </w:p>
        </w:tc>
      </w:tr>
      <w:tr w:rsidR="00815AE8" w:rsidRPr="00815AE8" w14:paraId="16EF1C16" w14:textId="77777777" w:rsidTr="00815AE8">
        <w:trPr>
          <w:trHeight w:val="300"/>
        </w:trPr>
        <w:tc>
          <w:tcPr>
            <w:tcW w:w="6299" w:type="dxa"/>
            <w:shd w:val="clear" w:color="000000" w:fill="C4D79B"/>
            <w:noWrap/>
            <w:vAlign w:val="bottom"/>
            <w:hideMark/>
          </w:tcPr>
          <w:p w14:paraId="3BCA01A1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Arial Rounded MT Bold" w:eastAsia="Times New Roman" w:hAnsi="Arial Rounded MT Bold" w:cs="Calibri"/>
                <w:b/>
                <w:bCs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Arial Rounded MT Bold" w:eastAsia="Times New Roman" w:hAnsi="Arial Rounded MT Bold" w:cs="Calibri"/>
                <w:b/>
                <w:bCs/>
                <w:color w:val="000000"/>
                <w:sz w:val="20"/>
                <w:szCs w:val="20"/>
                <w:lang w:eastAsia="es-AR"/>
              </w:rPr>
              <w:t>Gastroenterología</w:t>
            </w:r>
          </w:p>
        </w:tc>
        <w:tc>
          <w:tcPr>
            <w:tcW w:w="907" w:type="dxa"/>
            <w:noWrap/>
            <w:vAlign w:val="bottom"/>
            <w:hideMark/>
          </w:tcPr>
          <w:p w14:paraId="4FAD4139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1436" w:type="dxa"/>
            <w:noWrap/>
            <w:vAlign w:val="bottom"/>
            <w:hideMark/>
          </w:tcPr>
          <w:p w14:paraId="44AC0957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AR"/>
              </w:rPr>
            </w:pPr>
          </w:p>
        </w:tc>
      </w:tr>
      <w:tr w:rsidR="00815AE8" w:rsidRPr="00815AE8" w14:paraId="446F61E2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6E15246C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Puncion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biopsia hepática</w:t>
            </w:r>
          </w:p>
        </w:tc>
        <w:tc>
          <w:tcPr>
            <w:tcW w:w="907" w:type="dxa"/>
            <w:noWrap/>
            <w:vAlign w:val="bottom"/>
            <w:hideMark/>
          </w:tcPr>
          <w:p w14:paraId="3C23386C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08.07.07</w:t>
            </w:r>
          </w:p>
        </w:tc>
        <w:tc>
          <w:tcPr>
            <w:tcW w:w="1436" w:type="dxa"/>
            <w:noWrap/>
            <w:vAlign w:val="bottom"/>
            <w:hideMark/>
          </w:tcPr>
          <w:p w14:paraId="2E38645F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228.610,33</w:t>
            </w:r>
          </w:p>
        </w:tc>
      </w:tr>
      <w:tr w:rsidR="00815AE8" w:rsidRPr="00815AE8" w14:paraId="4E55551D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000AFEFC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</w:pPr>
            <w:proofErr w:type="spellStart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Esofagogastroduodenofibroscopía</w:t>
            </w:r>
            <w:proofErr w:type="spellEnd"/>
          </w:p>
        </w:tc>
        <w:tc>
          <w:tcPr>
            <w:tcW w:w="907" w:type="dxa"/>
            <w:noWrap/>
            <w:vAlign w:val="bottom"/>
            <w:hideMark/>
          </w:tcPr>
          <w:p w14:paraId="40E4C1E5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lang w:eastAsia="es-AR"/>
              </w:rPr>
              <w:t>20.01.22</w:t>
            </w:r>
          </w:p>
        </w:tc>
        <w:tc>
          <w:tcPr>
            <w:tcW w:w="1436" w:type="dxa"/>
            <w:noWrap/>
            <w:vAlign w:val="bottom"/>
            <w:hideMark/>
          </w:tcPr>
          <w:p w14:paraId="22EF3873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171.243,70</w:t>
            </w:r>
          </w:p>
        </w:tc>
      </w:tr>
      <w:tr w:rsidR="00815AE8" w:rsidRPr="00815AE8" w14:paraId="4E7A451A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3AAF225C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</w:pPr>
            <w:proofErr w:type="spellStart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Colonofibroscopía</w:t>
            </w:r>
            <w:proofErr w:type="spellEnd"/>
          </w:p>
        </w:tc>
        <w:tc>
          <w:tcPr>
            <w:tcW w:w="907" w:type="dxa"/>
            <w:noWrap/>
            <w:vAlign w:val="bottom"/>
            <w:hideMark/>
          </w:tcPr>
          <w:p w14:paraId="6BC601AE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lang w:eastAsia="es-AR"/>
              </w:rPr>
              <w:t>20.01.24</w:t>
            </w:r>
          </w:p>
        </w:tc>
        <w:tc>
          <w:tcPr>
            <w:tcW w:w="1436" w:type="dxa"/>
            <w:noWrap/>
            <w:vAlign w:val="bottom"/>
            <w:hideMark/>
          </w:tcPr>
          <w:p w14:paraId="263B5D62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171.243,70</w:t>
            </w:r>
          </w:p>
        </w:tc>
      </w:tr>
      <w:tr w:rsidR="00815AE8" w:rsidRPr="00815AE8" w14:paraId="6C275445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43B9E1BE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</w:pPr>
            <w:proofErr w:type="spellStart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Rectosigmoidoscopía</w:t>
            </w:r>
            <w:proofErr w:type="spellEnd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 xml:space="preserve"> con instrumental rígido</w:t>
            </w:r>
          </w:p>
        </w:tc>
        <w:tc>
          <w:tcPr>
            <w:tcW w:w="907" w:type="dxa"/>
            <w:noWrap/>
            <w:vAlign w:val="bottom"/>
            <w:hideMark/>
          </w:tcPr>
          <w:p w14:paraId="4D16140F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lang w:eastAsia="es-AR"/>
              </w:rPr>
              <w:t>20.01.25</w:t>
            </w:r>
          </w:p>
        </w:tc>
        <w:tc>
          <w:tcPr>
            <w:tcW w:w="1436" w:type="dxa"/>
            <w:noWrap/>
            <w:vAlign w:val="bottom"/>
            <w:hideMark/>
          </w:tcPr>
          <w:p w14:paraId="630C5BB7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21.405,46</w:t>
            </w:r>
          </w:p>
        </w:tc>
      </w:tr>
      <w:tr w:rsidR="00815AE8" w:rsidRPr="00815AE8" w14:paraId="66392D7A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3BD8BE46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lastRenderedPageBreak/>
              <w:t>Dilatacion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esofágica</w:t>
            </w:r>
          </w:p>
        </w:tc>
        <w:tc>
          <w:tcPr>
            <w:tcW w:w="907" w:type="dxa"/>
            <w:noWrap/>
            <w:vAlign w:val="bottom"/>
            <w:hideMark/>
          </w:tcPr>
          <w:p w14:paraId="050849CB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20.01.28</w:t>
            </w:r>
          </w:p>
        </w:tc>
        <w:tc>
          <w:tcPr>
            <w:tcW w:w="1436" w:type="dxa"/>
            <w:noWrap/>
            <w:vAlign w:val="bottom"/>
            <w:hideMark/>
          </w:tcPr>
          <w:p w14:paraId="2A03935D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333.925,21</w:t>
            </w:r>
          </w:p>
        </w:tc>
      </w:tr>
      <w:tr w:rsidR="00815AE8" w:rsidRPr="00815AE8" w14:paraId="65320BD3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3A92813B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Polipectomía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videoendoscópica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gástrica</w:t>
            </w:r>
          </w:p>
        </w:tc>
        <w:tc>
          <w:tcPr>
            <w:tcW w:w="907" w:type="dxa"/>
            <w:noWrap/>
            <w:vAlign w:val="bottom"/>
            <w:hideMark/>
          </w:tcPr>
          <w:p w14:paraId="21747B18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20.01.34</w:t>
            </w:r>
          </w:p>
        </w:tc>
        <w:tc>
          <w:tcPr>
            <w:tcW w:w="1436" w:type="dxa"/>
            <w:noWrap/>
            <w:vAlign w:val="bottom"/>
            <w:hideMark/>
          </w:tcPr>
          <w:p w14:paraId="0CA30636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462.357,98</w:t>
            </w:r>
          </w:p>
        </w:tc>
      </w:tr>
      <w:tr w:rsidR="00815AE8" w:rsidRPr="00815AE8" w14:paraId="416BA58A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4BFC7F0F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Polipectomía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videoendoscópica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colónica</w:t>
            </w:r>
          </w:p>
        </w:tc>
        <w:tc>
          <w:tcPr>
            <w:tcW w:w="907" w:type="dxa"/>
            <w:noWrap/>
            <w:vAlign w:val="bottom"/>
            <w:hideMark/>
          </w:tcPr>
          <w:p w14:paraId="30A34162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20.01.35</w:t>
            </w:r>
          </w:p>
        </w:tc>
        <w:tc>
          <w:tcPr>
            <w:tcW w:w="1436" w:type="dxa"/>
            <w:noWrap/>
            <w:vAlign w:val="bottom"/>
            <w:hideMark/>
          </w:tcPr>
          <w:p w14:paraId="02102BC4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462.357,98</w:t>
            </w:r>
          </w:p>
        </w:tc>
      </w:tr>
      <w:tr w:rsidR="00815AE8" w:rsidRPr="00815AE8" w14:paraId="47261269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59BA86D6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Extracción de cuerpo extraño de estómago-duodeno con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videoendoscopio</w:t>
            </w:r>
            <w:proofErr w:type="spellEnd"/>
          </w:p>
        </w:tc>
        <w:tc>
          <w:tcPr>
            <w:tcW w:w="907" w:type="dxa"/>
            <w:noWrap/>
            <w:vAlign w:val="bottom"/>
            <w:hideMark/>
          </w:tcPr>
          <w:p w14:paraId="63D39934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20.01.37</w:t>
            </w:r>
          </w:p>
        </w:tc>
        <w:tc>
          <w:tcPr>
            <w:tcW w:w="1436" w:type="dxa"/>
            <w:noWrap/>
            <w:vAlign w:val="bottom"/>
            <w:hideMark/>
          </w:tcPr>
          <w:p w14:paraId="47A95B72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256.865,54</w:t>
            </w:r>
          </w:p>
        </w:tc>
      </w:tr>
      <w:tr w:rsidR="00815AE8" w:rsidRPr="00815AE8" w14:paraId="77475705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1A9D1280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Videoendoscopia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alta</w:t>
            </w:r>
          </w:p>
        </w:tc>
        <w:tc>
          <w:tcPr>
            <w:tcW w:w="907" w:type="dxa"/>
            <w:noWrap/>
            <w:vAlign w:val="bottom"/>
            <w:hideMark/>
          </w:tcPr>
          <w:p w14:paraId="16DB6F80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20.01.50</w:t>
            </w:r>
          </w:p>
        </w:tc>
        <w:tc>
          <w:tcPr>
            <w:tcW w:w="1436" w:type="dxa"/>
            <w:noWrap/>
            <w:vAlign w:val="bottom"/>
            <w:hideMark/>
          </w:tcPr>
          <w:p w14:paraId="7B514169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214.054,62</w:t>
            </w:r>
          </w:p>
        </w:tc>
      </w:tr>
      <w:tr w:rsidR="00815AE8" w:rsidRPr="00815AE8" w14:paraId="06F364D0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06E26104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Videoendoscopia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baja - colonoscopia</w:t>
            </w:r>
          </w:p>
        </w:tc>
        <w:tc>
          <w:tcPr>
            <w:tcW w:w="907" w:type="dxa"/>
            <w:noWrap/>
            <w:vAlign w:val="bottom"/>
            <w:hideMark/>
          </w:tcPr>
          <w:p w14:paraId="35B09638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20.01.51</w:t>
            </w:r>
          </w:p>
        </w:tc>
        <w:tc>
          <w:tcPr>
            <w:tcW w:w="1436" w:type="dxa"/>
            <w:noWrap/>
            <w:vAlign w:val="bottom"/>
            <w:hideMark/>
          </w:tcPr>
          <w:p w14:paraId="527FABEC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218.335,71</w:t>
            </w:r>
          </w:p>
        </w:tc>
      </w:tr>
      <w:tr w:rsidR="00815AE8" w:rsidRPr="00815AE8" w14:paraId="0412F9D3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426F3E81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Videorectosigmoideoscopia</w:t>
            </w:r>
            <w:proofErr w:type="spellEnd"/>
          </w:p>
        </w:tc>
        <w:tc>
          <w:tcPr>
            <w:tcW w:w="907" w:type="dxa"/>
            <w:noWrap/>
            <w:vAlign w:val="bottom"/>
            <w:hideMark/>
          </w:tcPr>
          <w:p w14:paraId="40BDA485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20.01.52</w:t>
            </w:r>
          </w:p>
        </w:tc>
        <w:tc>
          <w:tcPr>
            <w:tcW w:w="1436" w:type="dxa"/>
            <w:noWrap/>
            <w:vAlign w:val="bottom"/>
            <w:hideMark/>
          </w:tcPr>
          <w:p w14:paraId="465D4AFF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102.746,22</w:t>
            </w:r>
          </w:p>
        </w:tc>
      </w:tr>
      <w:tr w:rsidR="00815AE8" w:rsidRPr="00815AE8" w14:paraId="192DCC77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6706B751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Esclerosis venosa esofágica</w:t>
            </w:r>
          </w:p>
        </w:tc>
        <w:tc>
          <w:tcPr>
            <w:tcW w:w="907" w:type="dxa"/>
            <w:noWrap/>
            <w:vAlign w:val="bottom"/>
            <w:hideMark/>
          </w:tcPr>
          <w:p w14:paraId="07B389F4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20.01.59</w:t>
            </w:r>
          </w:p>
        </w:tc>
        <w:tc>
          <w:tcPr>
            <w:tcW w:w="1436" w:type="dxa"/>
            <w:noWrap/>
            <w:vAlign w:val="bottom"/>
            <w:hideMark/>
          </w:tcPr>
          <w:p w14:paraId="0DBFFBDC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359.611,76</w:t>
            </w:r>
          </w:p>
        </w:tc>
      </w:tr>
      <w:tr w:rsidR="00815AE8" w:rsidRPr="00815AE8" w14:paraId="60862B56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0D09A4C9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Videoendoscópica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terapéutica hemostática de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lesion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baja</w:t>
            </w:r>
          </w:p>
        </w:tc>
        <w:tc>
          <w:tcPr>
            <w:tcW w:w="907" w:type="dxa"/>
            <w:noWrap/>
            <w:vAlign w:val="bottom"/>
            <w:hideMark/>
          </w:tcPr>
          <w:p w14:paraId="4603654C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20.01.61</w:t>
            </w:r>
          </w:p>
        </w:tc>
        <w:tc>
          <w:tcPr>
            <w:tcW w:w="1436" w:type="dxa"/>
            <w:noWrap/>
            <w:vAlign w:val="bottom"/>
            <w:hideMark/>
          </w:tcPr>
          <w:p w14:paraId="0B51E9E2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282.552,10</w:t>
            </w:r>
          </w:p>
        </w:tc>
      </w:tr>
      <w:tr w:rsidR="00815AE8" w:rsidRPr="00815AE8" w14:paraId="081E382E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163970D7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Colocacion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de prótesis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autoexpandible</w:t>
            </w:r>
            <w:proofErr w:type="spellEnd"/>
          </w:p>
        </w:tc>
        <w:tc>
          <w:tcPr>
            <w:tcW w:w="907" w:type="dxa"/>
            <w:noWrap/>
            <w:vAlign w:val="bottom"/>
            <w:hideMark/>
          </w:tcPr>
          <w:p w14:paraId="34AA9F7A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20.01.62</w:t>
            </w:r>
          </w:p>
        </w:tc>
        <w:tc>
          <w:tcPr>
            <w:tcW w:w="1436" w:type="dxa"/>
            <w:noWrap/>
            <w:vAlign w:val="bottom"/>
            <w:hideMark/>
          </w:tcPr>
          <w:p w14:paraId="10B4EE14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539.417,64</w:t>
            </w:r>
          </w:p>
        </w:tc>
      </w:tr>
      <w:tr w:rsidR="00815AE8" w:rsidRPr="00815AE8" w14:paraId="7F8551D3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0A5DF80F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Mucosectomía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endoscópica</w:t>
            </w:r>
          </w:p>
        </w:tc>
        <w:tc>
          <w:tcPr>
            <w:tcW w:w="907" w:type="dxa"/>
            <w:noWrap/>
            <w:vAlign w:val="bottom"/>
            <w:hideMark/>
          </w:tcPr>
          <w:p w14:paraId="52020588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20.01.63</w:t>
            </w:r>
          </w:p>
        </w:tc>
        <w:tc>
          <w:tcPr>
            <w:tcW w:w="1436" w:type="dxa"/>
            <w:noWrap/>
            <w:vAlign w:val="bottom"/>
            <w:hideMark/>
          </w:tcPr>
          <w:p w14:paraId="329B0115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513.731,09</w:t>
            </w:r>
          </w:p>
        </w:tc>
      </w:tr>
      <w:tr w:rsidR="00815AE8" w:rsidRPr="00815AE8" w14:paraId="42319E45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38A10BA1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Videoendoscópica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terapéutica hemostática de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lesion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alta</w:t>
            </w:r>
          </w:p>
        </w:tc>
        <w:tc>
          <w:tcPr>
            <w:tcW w:w="907" w:type="dxa"/>
            <w:noWrap/>
            <w:vAlign w:val="bottom"/>
            <w:hideMark/>
          </w:tcPr>
          <w:p w14:paraId="1548029F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20.01.64</w:t>
            </w:r>
          </w:p>
        </w:tc>
        <w:tc>
          <w:tcPr>
            <w:tcW w:w="1436" w:type="dxa"/>
            <w:noWrap/>
            <w:vAlign w:val="bottom"/>
            <w:hideMark/>
          </w:tcPr>
          <w:p w14:paraId="06994D28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359.611,76</w:t>
            </w:r>
          </w:p>
        </w:tc>
      </w:tr>
      <w:tr w:rsidR="00815AE8" w:rsidRPr="00815AE8" w14:paraId="511FB49A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04919363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Recambio de botón de gastrostomía</w:t>
            </w:r>
          </w:p>
        </w:tc>
        <w:tc>
          <w:tcPr>
            <w:tcW w:w="907" w:type="dxa"/>
            <w:noWrap/>
            <w:vAlign w:val="bottom"/>
            <w:hideMark/>
          </w:tcPr>
          <w:p w14:paraId="5FCFFA08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20.01.65</w:t>
            </w:r>
          </w:p>
        </w:tc>
        <w:tc>
          <w:tcPr>
            <w:tcW w:w="1436" w:type="dxa"/>
            <w:noWrap/>
            <w:vAlign w:val="bottom"/>
            <w:hideMark/>
          </w:tcPr>
          <w:p w14:paraId="48B7E02B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321.081,93</w:t>
            </w:r>
          </w:p>
        </w:tc>
      </w:tr>
      <w:tr w:rsidR="00815AE8" w:rsidRPr="00815AE8" w14:paraId="7B92670C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48604FC3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Extracción de cuerpo extraño de esófago con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videoendoscopio</w:t>
            </w:r>
            <w:proofErr w:type="spellEnd"/>
          </w:p>
        </w:tc>
        <w:tc>
          <w:tcPr>
            <w:tcW w:w="907" w:type="dxa"/>
            <w:noWrap/>
            <w:vAlign w:val="bottom"/>
            <w:hideMark/>
          </w:tcPr>
          <w:p w14:paraId="31E0C12F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20.01.66</w:t>
            </w:r>
          </w:p>
        </w:tc>
        <w:tc>
          <w:tcPr>
            <w:tcW w:w="1436" w:type="dxa"/>
            <w:noWrap/>
            <w:vAlign w:val="bottom"/>
            <w:hideMark/>
          </w:tcPr>
          <w:p w14:paraId="165FFDA5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333.925,21</w:t>
            </w:r>
          </w:p>
        </w:tc>
      </w:tr>
      <w:tr w:rsidR="00815AE8" w:rsidRPr="00815AE8" w14:paraId="2DECACF9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3A883BD5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Dilatacion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gástrica-pilórica y duodenal (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patolog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. Benigna)</w:t>
            </w:r>
          </w:p>
        </w:tc>
        <w:tc>
          <w:tcPr>
            <w:tcW w:w="907" w:type="dxa"/>
            <w:noWrap/>
            <w:vAlign w:val="bottom"/>
            <w:hideMark/>
          </w:tcPr>
          <w:p w14:paraId="176C399E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20.01.68</w:t>
            </w:r>
          </w:p>
        </w:tc>
        <w:tc>
          <w:tcPr>
            <w:tcW w:w="1436" w:type="dxa"/>
            <w:noWrap/>
            <w:vAlign w:val="bottom"/>
            <w:hideMark/>
          </w:tcPr>
          <w:p w14:paraId="2DEB10B5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333.925,21</w:t>
            </w:r>
          </w:p>
        </w:tc>
      </w:tr>
      <w:tr w:rsidR="00815AE8" w:rsidRPr="00815AE8" w14:paraId="3EC28CB5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6BB48F4A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Dilatacion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de estenosis recto-colónica</w:t>
            </w:r>
          </w:p>
        </w:tc>
        <w:tc>
          <w:tcPr>
            <w:tcW w:w="907" w:type="dxa"/>
            <w:noWrap/>
            <w:vAlign w:val="bottom"/>
            <w:hideMark/>
          </w:tcPr>
          <w:p w14:paraId="08EA0AFD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20.01.70</w:t>
            </w:r>
          </w:p>
        </w:tc>
        <w:tc>
          <w:tcPr>
            <w:tcW w:w="1436" w:type="dxa"/>
            <w:noWrap/>
            <w:vAlign w:val="bottom"/>
            <w:hideMark/>
          </w:tcPr>
          <w:p w14:paraId="15B43E31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333.925,21</w:t>
            </w:r>
          </w:p>
        </w:tc>
      </w:tr>
      <w:tr w:rsidR="00815AE8" w:rsidRPr="00815AE8" w14:paraId="05AD2928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489CCA5A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Gastrostomía endoscópica percutánea</w:t>
            </w:r>
          </w:p>
        </w:tc>
        <w:tc>
          <w:tcPr>
            <w:tcW w:w="907" w:type="dxa"/>
            <w:noWrap/>
            <w:vAlign w:val="bottom"/>
            <w:hideMark/>
          </w:tcPr>
          <w:p w14:paraId="420BCD4A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20.01.71</w:t>
            </w:r>
          </w:p>
        </w:tc>
        <w:tc>
          <w:tcPr>
            <w:tcW w:w="1436" w:type="dxa"/>
            <w:noWrap/>
            <w:vAlign w:val="bottom"/>
            <w:hideMark/>
          </w:tcPr>
          <w:p w14:paraId="59CF6D9E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436.671,42</w:t>
            </w:r>
          </w:p>
        </w:tc>
      </w:tr>
      <w:tr w:rsidR="00815AE8" w:rsidRPr="00815AE8" w14:paraId="5D884868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5F10A671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Colangiografía retrógrada endoscópica</w:t>
            </w:r>
          </w:p>
        </w:tc>
        <w:tc>
          <w:tcPr>
            <w:tcW w:w="907" w:type="dxa"/>
            <w:noWrap/>
            <w:vAlign w:val="bottom"/>
            <w:hideMark/>
          </w:tcPr>
          <w:p w14:paraId="1CCE1EC2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20.02.01</w:t>
            </w:r>
          </w:p>
        </w:tc>
        <w:tc>
          <w:tcPr>
            <w:tcW w:w="1436" w:type="dxa"/>
            <w:noWrap/>
            <w:vAlign w:val="bottom"/>
            <w:hideMark/>
          </w:tcPr>
          <w:p w14:paraId="2A7ECCEC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821.969,74</w:t>
            </w:r>
          </w:p>
        </w:tc>
      </w:tr>
      <w:tr w:rsidR="00815AE8" w:rsidRPr="00815AE8" w14:paraId="7E8354CD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504EB358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AR"/>
              </w:rPr>
              <w:t xml:space="preserve">(*) No incluye material descartable, ansas, </w:t>
            </w:r>
            <w:proofErr w:type="spellStart"/>
            <w:r w:rsidRPr="00815AE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AR"/>
              </w:rPr>
              <w:t>protesis</w:t>
            </w:r>
            <w:proofErr w:type="spellEnd"/>
            <w:r w:rsidRPr="00815AE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AR"/>
              </w:rPr>
              <w:t>, etc. ni anestesia</w:t>
            </w:r>
          </w:p>
        </w:tc>
        <w:tc>
          <w:tcPr>
            <w:tcW w:w="907" w:type="dxa"/>
            <w:noWrap/>
            <w:vAlign w:val="bottom"/>
            <w:hideMark/>
          </w:tcPr>
          <w:p w14:paraId="76431094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 </w:t>
            </w:r>
          </w:p>
        </w:tc>
        <w:tc>
          <w:tcPr>
            <w:tcW w:w="1436" w:type="dxa"/>
            <w:noWrap/>
            <w:vAlign w:val="bottom"/>
            <w:hideMark/>
          </w:tcPr>
          <w:p w14:paraId="05E00743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</w:p>
        </w:tc>
      </w:tr>
      <w:tr w:rsidR="00815AE8" w:rsidRPr="00815AE8" w14:paraId="5782474C" w14:textId="77777777" w:rsidTr="00815AE8">
        <w:trPr>
          <w:trHeight w:val="300"/>
        </w:trPr>
        <w:tc>
          <w:tcPr>
            <w:tcW w:w="6299" w:type="dxa"/>
            <w:shd w:val="clear" w:color="000000" w:fill="C4D79B"/>
            <w:noWrap/>
            <w:vAlign w:val="bottom"/>
            <w:hideMark/>
          </w:tcPr>
          <w:p w14:paraId="0F5936E9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Arial Rounded MT Bold" w:eastAsia="Times New Roman" w:hAnsi="Arial Rounded MT Bold" w:cs="Calibri"/>
                <w:b/>
                <w:bCs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Arial Rounded MT Bold" w:eastAsia="Times New Roman" w:hAnsi="Arial Rounded MT Bold" w:cs="Calibri"/>
                <w:b/>
                <w:bCs/>
                <w:color w:val="000000"/>
                <w:sz w:val="20"/>
                <w:szCs w:val="20"/>
                <w:lang w:eastAsia="es-AR"/>
              </w:rPr>
              <w:t>Ginecología</w:t>
            </w:r>
          </w:p>
        </w:tc>
        <w:tc>
          <w:tcPr>
            <w:tcW w:w="907" w:type="dxa"/>
            <w:noWrap/>
            <w:vAlign w:val="bottom"/>
            <w:hideMark/>
          </w:tcPr>
          <w:p w14:paraId="6C9C34A0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 </w:t>
            </w:r>
          </w:p>
        </w:tc>
        <w:tc>
          <w:tcPr>
            <w:tcW w:w="1436" w:type="dxa"/>
            <w:noWrap/>
            <w:vAlign w:val="bottom"/>
            <w:hideMark/>
          </w:tcPr>
          <w:p w14:paraId="3F9BCFDE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</w:p>
        </w:tc>
      </w:tr>
      <w:tr w:rsidR="00815AE8" w:rsidRPr="00815AE8" w14:paraId="212FB691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3BF60BAC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Colposcopía</w:t>
            </w:r>
          </w:p>
        </w:tc>
        <w:tc>
          <w:tcPr>
            <w:tcW w:w="907" w:type="dxa"/>
            <w:noWrap/>
            <w:vAlign w:val="bottom"/>
            <w:hideMark/>
          </w:tcPr>
          <w:p w14:paraId="692A8FE3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22.51.01</w:t>
            </w:r>
          </w:p>
        </w:tc>
        <w:tc>
          <w:tcPr>
            <w:tcW w:w="1436" w:type="dxa"/>
            <w:noWrap/>
            <w:vAlign w:val="bottom"/>
            <w:hideMark/>
          </w:tcPr>
          <w:p w14:paraId="20DEDF78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17.980,59</w:t>
            </w:r>
          </w:p>
        </w:tc>
      </w:tr>
      <w:tr w:rsidR="00815AE8" w:rsidRPr="00815AE8" w14:paraId="71DC6788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3E7BA674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Parto</w:t>
            </w:r>
          </w:p>
        </w:tc>
        <w:tc>
          <w:tcPr>
            <w:tcW w:w="907" w:type="dxa"/>
            <w:noWrap/>
            <w:vAlign w:val="bottom"/>
            <w:hideMark/>
          </w:tcPr>
          <w:p w14:paraId="28AD7873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11.04.01</w:t>
            </w:r>
          </w:p>
        </w:tc>
        <w:tc>
          <w:tcPr>
            <w:tcW w:w="1436" w:type="dxa"/>
            <w:noWrap/>
            <w:vAlign w:val="bottom"/>
            <w:hideMark/>
          </w:tcPr>
          <w:p w14:paraId="21F2921F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513.731,09</w:t>
            </w:r>
          </w:p>
        </w:tc>
      </w:tr>
      <w:tr w:rsidR="00815AE8" w:rsidRPr="00815AE8" w14:paraId="33DDA166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2F7CB60E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Cesarea</w:t>
            </w:r>
            <w:proofErr w:type="spellEnd"/>
          </w:p>
        </w:tc>
        <w:tc>
          <w:tcPr>
            <w:tcW w:w="907" w:type="dxa"/>
            <w:noWrap/>
            <w:vAlign w:val="bottom"/>
            <w:hideMark/>
          </w:tcPr>
          <w:p w14:paraId="5E61156B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11.04.03</w:t>
            </w:r>
          </w:p>
        </w:tc>
        <w:tc>
          <w:tcPr>
            <w:tcW w:w="1436" w:type="dxa"/>
            <w:noWrap/>
            <w:vAlign w:val="bottom"/>
            <w:hideMark/>
          </w:tcPr>
          <w:p w14:paraId="4D7F9E02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513.731,09</w:t>
            </w:r>
          </w:p>
        </w:tc>
      </w:tr>
      <w:tr w:rsidR="00815AE8" w:rsidRPr="00815AE8" w14:paraId="410C48A8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58858465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Histerectomía por vía abdominal o vaginal</w:t>
            </w:r>
          </w:p>
        </w:tc>
        <w:tc>
          <w:tcPr>
            <w:tcW w:w="907" w:type="dxa"/>
            <w:noWrap/>
            <w:vAlign w:val="bottom"/>
            <w:hideMark/>
          </w:tcPr>
          <w:p w14:paraId="1534F554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11.02.03</w:t>
            </w:r>
          </w:p>
        </w:tc>
        <w:tc>
          <w:tcPr>
            <w:tcW w:w="1436" w:type="dxa"/>
            <w:noWrap/>
            <w:vAlign w:val="bottom"/>
            <w:hideMark/>
          </w:tcPr>
          <w:p w14:paraId="2BB45ACE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699.958,60</w:t>
            </w:r>
          </w:p>
        </w:tc>
      </w:tr>
      <w:tr w:rsidR="00815AE8" w:rsidRPr="00815AE8" w14:paraId="5D450F8F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0F4C3B3D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Legrado uterino</w:t>
            </w:r>
          </w:p>
        </w:tc>
        <w:tc>
          <w:tcPr>
            <w:tcW w:w="907" w:type="dxa"/>
            <w:noWrap/>
            <w:vAlign w:val="bottom"/>
            <w:hideMark/>
          </w:tcPr>
          <w:p w14:paraId="7A893D57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11.02.10</w:t>
            </w:r>
          </w:p>
        </w:tc>
        <w:tc>
          <w:tcPr>
            <w:tcW w:w="1436" w:type="dxa"/>
            <w:noWrap/>
            <w:vAlign w:val="bottom"/>
            <w:hideMark/>
          </w:tcPr>
          <w:p w14:paraId="7E033CEB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238.884,95</w:t>
            </w:r>
          </w:p>
        </w:tc>
      </w:tr>
      <w:tr w:rsidR="00815AE8" w:rsidRPr="00815AE8" w14:paraId="35CF4A07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3D72DB75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Ecodoppler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obstétrico - fetal</w:t>
            </w:r>
          </w:p>
        </w:tc>
        <w:tc>
          <w:tcPr>
            <w:tcW w:w="907" w:type="dxa"/>
            <w:noWrap/>
            <w:vAlign w:val="bottom"/>
            <w:hideMark/>
          </w:tcPr>
          <w:p w14:paraId="7A59F0AA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18.01.40</w:t>
            </w:r>
          </w:p>
        </w:tc>
        <w:tc>
          <w:tcPr>
            <w:tcW w:w="1436" w:type="dxa"/>
            <w:noWrap/>
            <w:vAlign w:val="bottom"/>
            <w:hideMark/>
          </w:tcPr>
          <w:p w14:paraId="6772AFCD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77.059,66</w:t>
            </w:r>
          </w:p>
        </w:tc>
      </w:tr>
      <w:tr w:rsidR="00815AE8" w:rsidRPr="00815AE8" w14:paraId="68540FC3" w14:textId="77777777" w:rsidTr="00815AE8">
        <w:trPr>
          <w:trHeight w:val="300"/>
        </w:trPr>
        <w:tc>
          <w:tcPr>
            <w:tcW w:w="6299" w:type="dxa"/>
            <w:shd w:val="clear" w:color="000000" w:fill="C4D79B"/>
            <w:noWrap/>
            <w:vAlign w:val="bottom"/>
            <w:hideMark/>
          </w:tcPr>
          <w:p w14:paraId="6C57C05D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Arial Rounded MT Bold" w:eastAsia="Times New Roman" w:hAnsi="Arial Rounded MT Bold" w:cs="Calibri"/>
                <w:b/>
                <w:bCs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Arial Rounded MT Bold" w:eastAsia="Times New Roman" w:hAnsi="Arial Rounded MT Bold" w:cs="Calibri"/>
                <w:b/>
                <w:bCs/>
                <w:color w:val="000000"/>
                <w:sz w:val="20"/>
                <w:szCs w:val="20"/>
                <w:lang w:eastAsia="es-AR"/>
              </w:rPr>
              <w:t>Urología</w:t>
            </w:r>
          </w:p>
        </w:tc>
        <w:tc>
          <w:tcPr>
            <w:tcW w:w="907" w:type="dxa"/>
            <w:noWrap/>
            <w:vAlign w:val="bottom"/>
            <w:hideMark/>
          </w:tcPr>
          <w:p w14:paraId="7D7B971C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Arial Rounded MT Bold" w:eastAsia="Times New Roman" w:hAnsi="Arial Rounded MT Bold" w:cs="Calibri"/>
                <w:b/>
                <w:bCs/>
                <w:color w:val="000000"/>
                <w:sz w:val="20"/>
                <w:szCs w:val="20"/>
                <w:lang w:eastAsia="es-AR"/>
              </w:rPr>
            </w:pPr>
          </w:p>
        </w:tc>
        <w:tc>
          <w:tcPr>
            <w:tcW w:w="1436" w:type="dxa"/>
            <w:noWrap/>
            <w:vAlign w:val="bottom"/>
            <w:hideMark/>
          </w:tcPr>
          <w:p w14:paraId="0960F999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AR"/>
              </w:rPr>
            </w:pPr>
          </w:p>
        </w:tc>
      </w:tr>
      <w:tr w:rsidR="00815AE8" w:rsidRPr="00815AE8" w14:paraId="26768ED2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7BED99FB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Prostatectomía radical a cielo abierto</w:t>
            </w:r>
          </w:p>
        </w:tc>
        <w:tc>
          <w:tcPr>
            <w:tcW w:w="907" w:type="dxa"/>
            <w:noWrap/>
            <w:vAlign w:val="bottom"/>
            <w:hideMark/>
          </w:tcPr>
          <w:p w14:paraId="653932D5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10.04.01</w:t>
            </w:r>
          </w:p>
        </w:tc>
        <w:tc>
          <w:tcPr>
            <w:tcW w:w="1436" w:type="dxa"/>
            <w:noWrap/>
            <w:vAlign w:val="bottom"/>
            <w:hideMark/>
          </w:tcPr>
          <w:p w14:paraId="5E6010EF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1.996.645,92</w:t>
            </w:r>
          </w:p>
        </w:tc>
      </w:tr>
      <w:tr w:rsidR="00815AE8" w:rsidRPr="00815AE8" w14:paraId="43AB27BF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2D51DAA4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Biopsia de próstata transrectal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ecodirigida</w:t>
            </w:r>
            <w:proofErr w:type="spellEnd"/>
          </w:p>
        </w:tc>
        <w:tc>
          <w:tcPr>
            <w:tcW w:w="907" w:type="dxa"/>
            <w:noWrap/>
            <w:vAlign w:val="bottom"/>
            <w:hideMark/>
          </w:tcPr>
          <w:p w14:paraId="383DA2F1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10.04.50</w:t>
            </w:r>
          </w:p>
        </w:tc>
        <w:tc>
          <w:tcPr>
            <w:tcW w:w="1436" w:type="dxa"/>
            <w:noWrap/>
            <w:vAlign w:val="bottom"/>
            <w:hideMark/>
          </w:tcPr>
          <w:p w14:paraId="2FA0B777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102.746,22</w:t>
            </w:r>
          </w:p>
        </w:tc>
      </w:tr>
      <w:tr w:rsidR="00815AE8" w:rsidRPr="00815AE8" w14:paraId="6AC4D0F4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1820AA39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RTU con bisturí bipolar</w:t>
            </w:r>
          </w:p>
        </w:tc>
        <w:tc>
          <w:tcPr>
            <w:tcW w:w="907" w:type="dxa"/>
            <w:noWrap/>
            <w:vAlign w:val="bottom"/>
            <w:hideMark/>
          </w:tcPr>
          <w:p w14:paraId="382F0C66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10.04.54</w:t>
            </w:r>
          </w:p>
        </w:tc>
        <w:tc>
          <w:tcPr>
            <w:tcW w:w="1436" w:type="dxa"/>
            <w:noWrap/>
            <w:vAlign w:val="bottom"/>
            <w:hideMark/>
          </w:tcPr>
          <w:p w14:paraId="7FFB67AA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1.720.999,14</w:t>
            </w:r>
          </w:p>
        </w:tc>
      </w:tr>
      <w:tr w:rsidR="00815AE8" w:rsidRPr="00815AE8" w14:paraId="3177FFE7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1B910592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Vasectomía bilateral (ambulatoria)</w:t>
            </w:r>
          </w:p>
        </w:tc>
        <w:tc>
          <w:tcPr>
            <w:tcW w:w="907" w:type="dxa"/>
            <w:noWrap/>
            <w:vAlign w:val="bottom"/>
            <w:hideMark/>
          </w:tcPr>
          <w:p w14:paraId="258F7F4B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10.06.07</w:t>
            </w:r>
          </w:p>
        </w:tc>
        <w:tc>
          <w:tcPr>
            <w:tcW w:w="1436" w:type="dxa"/>
            <w:noWrap/>
            <w:vAlign w:val="bottom"/>
            <w:hideMark/>
          </w:tcPr>
          <w:p w14:paraId="0D131E24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385.298,31</w:t>
            </w:r>
          </w:p>
        </w:tc>
      </w:tr>
      <w:tr w:rsidR="00815AE8" w:rsidRPr="00815AE8" w14:paraId="2AC56745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63A11CEE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Ecografía prostática transrectal con biopsia dirigida                                            </w:t>
            </w:r>
          </w:p>
        </w:tc>
        <w:tc>
          <w:tcPr>
            <w:tcW w:w="907" w:type="dxa"/>
            <w:noWrap/>
            <w:vAlign w:val="bottom"/>
            <w:hideMark/>
          </w:tcPr>
          <w:p w14:paraId="36DFB266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18.01.65</w:t>
            </w:r>
          </w:p>
        </w:tc>
        <w:tc>
          <w:tcPr>
            <w:tcW w:w="1436" w:type="dxa"/>
            <w:noWrap/>
            <w:vAlign w:val="bottom"/>
            <w:hideMark/>
          </w:tcPr>
          <w:p w14:paraId="3ECBC806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244.022,27</w:t>
            </w:r>
          </w:p>
        </w:tc>
      </w:tr>
      <w:tr w:rsidR="00815AE8" w:rsidRPr="00815AE8" w14:paraId="3132B3F6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72179AC7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Urodinamia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completa</w:t>
            </w:r>
          </w:p>
        </w:tc>
        <w:tc>
          <w:tcPr>
            <w:tcW w:w="907" w:type="dxa"/>
            <w:noWrap/>
            <w:vAlign w:val="bottom"/>
            <w:hideMark/>
          </w:tcPr>
          <w:p w14:paraId="0E99C6E5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36.01.08</w:t>
            </w:r>
          </w:p>
        </w:tc>
        <w:tc>
          <w:tcPr>
            <w:tcW w:w="1436" w:type="dxa"/>
            <w:noWrap/>
            <w:vAlign w:val="bottom"/>
            <w:hideMark/>
          </w:tcPr>
          <w:p w14:paraId="3C7009BF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179.805,88</w:t>
            </w:r>
          </w:p>
        </w:tc>
      </w:tr>
      <w:tr w:rsidR="00815AE8" w:rsidRPr="00815AE8" w14:paraId="7D77BC1C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012EBA77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Uroflujometría</w:t>
            </w:r>
            <w:proofErr w:type="spellEnd"/>
          </w:p>
        </w:tc>
        <w:tc>
          <w:tcPr>
            <w:tcW w:w="907" w:type="dxa"/>
            <w:noWrap/>
            <w:vAlign w:val="bottom"/>
            <w:hideMark/>
          </w:tcPr>
          <w:p w14:paraId="78B40F64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36.01.09</w:t>
            </w:r>
          </w:p>
        </w:tc>
        <w:tc>
          <w:tcPr>
            <w:tcW w:w="1436" w:type="dxa"/>
            <w:noWrap/>
            <w:vAlign w:val="bottom"/>
            <w:hideMark/>
          </w:tcPr>
          <w:p w14:paraId="2EBF56F5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74.491,01</w:t>
            </w:r>
          </w:p>
        </w:tc>
      </w:tr>
      <w:tr w:rsidR="00815AE8" w:rsidRPr="00815AE8" w14:paraId="514DA2AA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75786678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Ureterrenoscopía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diagnóstica</w:t>
            </w:r>
          </w:p>
        </w:tc>
        <w:tc>
          <w:tcPr>
            <w:tcW w:w="907" w:type="dxa"/>
            <w:noWrap/>
            <w:vAlign w:val="bottom"/>
            <w:hideMark/>
          </w:tcPr>
          <w:p w14:paraId="270003CE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36.01.10</w:t>
            </w:r>
          </w:p>
        </w:tc>
        <w:tc>
          <w:tcPr>
            <w:tcW w:w="1436" w:type="dxa"/>
            <w:noWrap/>
            <w:vAlign w:val="bottom"/>
            <w:hideMark/>
          </w:tcPr>
          <w:p w14:paraId="469EB334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965.814,44</w:t>
            </w:r>
          </w:p>
        </w:tc>
      </w:tr>
      <w:tr w:rsidR="00815AE8" w:rsidRPr="00815AE8" w14:paraId="7BAFF3B7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2A662641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Videoendoscopia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diagnostica de uretra, vejiga y próstata</w:t>
            </w:r>
          </w:p>
        </w:tc>
        <w:tc>
          <w:tcPr>
            <w:tcW w:w="907" w:type="dxa"/>
            <w:noWrap/>
            <w:vAlign w:val="bottom"/>
            <w:hideMark/>
          </w:tcPr>
          <w:p w14:paraId="2BD664EE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36.01.12</w:t>
            </w:r>
          </w:p>
        </w:tc>
        <w:tc>
          <w:tcPr>
            <w:tcW w:w="1436" w:type="dxa"/>
            <w:noWrap/>
            <w:vAlign w:val="bottom"/>
            <w:hideMark/>
          </w:tcPr>
          <w:p w14:paraId="5AEAC5B7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205.492,43</w:t>
            </w:r>
          </w:p>
        </w:tc>
      </w:tr>
      <w:tr w:rsidR="00815AE8" w:rsidRPr="00815AE8" w14:paraId="5C2A5962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2825A573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Penescopía</w:t>
            </w:r>
            <w:proofErr w:type="spellEnd"/>
          </w:p>
        </w:tc>
        <w:tc>
          <w:tcPr>
            <w:tcW w:w="907" w:type="dxa"/>
            <w:noWrap/>
            <w:vAlign w:val="bottom"/>
            <w:hideMark/>
          </w:tcPr>
          <w:p w14:paraId="4748EAE5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10.07.14</w:t>
            </w:r>
          </w:p>
        </w:tc>
        <w:tc>
          <w:tcPr>
            <w:tcW w:w="1436" w:type="dxa"/>
            <w:noWrap/>
            <w:vAlign w:val="bottom"/>
            <w:hideMark/>
          </w:tcPr>
          <w:p w14:paraId="53681CEC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74.491,01</w:t>
            </w:r>
          </w:p>
        </w:tc>
      </w:tr>
      <w:tr w:rsidR="00815AE8" w:rsidRPr="00815AE8" w14:paraId="6B6D5486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5FB3E1A9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Litotricia extracorpórea</w:t>
            </w:r>
          </w:p>
        </w:tc>
        <w:tc>
          <w:tcPr>
            <w:tcW w:w="907" w:type="dxa"/>
            <w:noWrap/>
            <w:vAlign w:val="bottom"/>
            <w:hideMark/>
          </w:tcPr>
          <w:p w14:paraId="12E5012A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36.01.50</w:t>
            </w:r>
          </w:p>
        </w:tc>
        <w:tc>
          <w:tcPr>
            <w:tcW w:w="1436" w:type="dxa"/>
            <w:noWrap/>
            <w:vAlign w:val="bottom"/>
            <w:hideMark/>
          </w:tcPr>
          <w:p w14:paraId="766A69E4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1.053.148,73</w:t>
            </w:r>
          </w:p>
        </w:tc>
      </w:tr>
      <w:tr w:rsidR="00815AE8" w:rsidRPr="00815AE8" w14:paraId="140B1177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5C508CE4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Litotricia percutánea</w:t>
            </w:r>
          </w:p>
        </w:tc>
        <w:tc>
          <w:tcPr>
            <w:tcW w:w="907" w:type="dxa"/>
            <w:noWrap/>
            <w:vAlign w:val="bottom"/>
            <w:hideMark/>
          </w:tcPr>
          <w:p w14:paraId="1939FC8B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36.01.51</w:t>
            </w:r>
          </w:p>
        </w:tc>
        <w:tc>
          <w:tcPr>
            <w:tcW w:w="1436" w:type="dxa"/>
            <w:noWrap/>
            <w:vAlign w:val="bottom"/>
            <w:hideMark/>
          </w:tcPr>
          <w:p w14:paraId="609A21AF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2.440.222,66</w:t>
            </w:r>
          </w:p>
        </w:tc>
      </w:tr>
      <w:tr w:rsidR="00815AE8" w:rsidRPr="00815AE8" w14:paraId="00032268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07A9C25F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Litotricia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endourológica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vesical</w:t>
            </w:r>
          </w:p>
        </w:tc>
        <w:tc>
          <w:tcPr>
            <w:tcW w:w="907" w:type="dxa"/>
            <w:noWrap/>
            <w:vAlign w:val="bottom"/>
            <w:hideMark/>
          </w:tcPr>
          <w:p w14:paraId="16927C93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36.01.52</w:t>
            </w:r>
          </w:p>
        </w:tc>
        <w:tc>
          <w:tcPr>
            <w:tcW w:w="1436" w:type="dxa"/>
            <w:noWrap/>
            <w:vAlign w:val="bottom"/>
            <w:hideMark/>
          </w:tcPr>
          <w:p w14:paraId="0CC1C083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1.412.760,49</w:t>
            </w:r>
          </w:p>
        </w:tc>
      </w:tr>
      <w:tr w:rsidR="00815AE8" w:rsidRPr="00815AE8" w14:paraId="40DA706F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134BA7D5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Video RTU de vejiga o próstata</w:t>
            </w:r>
          </w:p>
        </w:tc>
        <w:tc>
          <w:tcPr>
            <w:tcW w:w="907" w:type="dxa"/>
            <w:noWrap/>
            <w:vAlign w:val="bottom"/>
            <w:hideMark/>
          </w:tcPr>
          <w:p w14:paraId="587244C2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36.01.53</w:t>
            </w:r>
          </w:p>
        </w:tc>
        <w:tc>
          <w:tcPr>
            <w:tcW w:w="1436" w:type="dxa"/>
            <w:noWrap/>
            <w:vAlign w:val="bottom"/>
            <w:hideMark/>
          </w:tcPr>
          <w:p w14:paraId="32C4BEDA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1.284.327,71</w:t>
            </w:r>
          </w:p>
        </w:tc>
      </w:tr>
      <w:tr w:rsidR="00815AE8" w:rsidRPr="00815AE8" w14:paraId="0D45C80E" w14:textId="77777777" w:rsidTr="00815AE8">
        <w:trPr>
          <w:trHeight w:val="315"/>
        </w:trPr>
        <w:tc>
          <w:tcPr>
            <w:tcW w:w="6299" w:type="dxa"/>
            <w:shd w:val="clear" w:color="000000" w:fill="C4D79B"/>
            <w:noWrap/>
            <w:vAlign w:val="bottom"/>
            <w:hideMark/>
          </w:tcPr>
          <w:p w14:paraId="171837DB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Arial Black" w:eastAsia="Times New Roman" w:hAnsi="Arial Black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Arial Black" w:eastAsia="Times New Roman" w:hAnsi="Arial Black" w:cs="Calibri"/>
                <w:color w:val="000000"/>
                <w:sz w:val="20"/>
                <w:szCs w:val="20"/>
                <w:lang w:eastAsia="es-AR"/>
              </w:rPr>
              <w:t>Oncología</w:t>
            </w:r>
          </w:p>
        </w:tc>
        <w:tc>
          <w:tcPr>
            <w:tcW w:w="907" w:type="dxa"/>
            <w:noWrap/>
            <w:vAlign w:val="bottom"/>
            <w:hideMark/>
          </w:tcPr>
          <w:p w14:paraId="172384C2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 </w:t>
            </w:r>
          </w:p>
        </w:tc>
        <w:tc>
          <w:tcPr>
            <w:tcW w:w="1436" w:type="dxa"/>
            <w:noWrap/>
            <w:vAlign w:val="bottom"/>
            <w:hideMark/>
          </w:tcPr>
          <w:p w14:paraId="48A8C2CB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</w:p>
        </w:tc>
      </w:tr>
      <w:tr w:rsidR="00815AE8" w:rsidRPr="00815AE8" w14:paraId="411A22DB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4918808D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Módulo de quimioterapia</w:t>
            </w:r>
          </w:p>
        </w:tc>
        <w:tc>
          <w:tcPr>
            <w:tcW w:w="907" w:type="dxa"/>
            <w:noWrap/>
            <w:vAlign w:val="bottom"/>
            <w:hideMark/>
          </w:tcPr>
          <w:p w14:paraId="4C08754B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38.01.50</w:t>
            </w:r>
          </w:p>
        </w:tc>
        <w:tc>
          <w:tcPr>
            <w:tcW w:w="1436" w:type="dxa"/>
            <w:noWrap/>
            <w:vAlign w:val="bottom"/>
            <w:hideMark/>
          </w:tcPr>
          <w:p w14:paraId="7B889070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220.541,12</w:t>
            </w:r>
          </w:p>
        </w:tc>
      </w:tr>
      <w:tr w:rsidR="00815AE8" w:rsidRPr="00815AE8" w14:paraId="26B640EB" w14:textId="77777777" w:rsidTr="00815AE8">
        <w:trPr>
          <w:trHeight w:val="315"/>
        </w:trPr>
        <w:tc>
          <w:tcPr>
            <w:tcW w:w="6299" w:type="dxa"/>
            <w:shd w:val="clear" w:color="000000" w:fill="C4D79B"/>
            <w:noWrap/>
            <w:vAlign w:val="bottom"/>
            <w:hideMark/>
          </w:tcPr>
          <w:p w14:paraId="22B8034D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Arial Black" w:eastAsia="Times New Roman" w:hAnsi="Arial Black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Arial Black" w:eastAsia="Times New Roman" w:hAnsi="Arial Black" w:cs="Calibri"/>
                <w:color w:val="000000"/>
                <w:sz w:val="20"/>
                <w:szCs w:val="20"/>
                <w:lang w:eastAsia="es-AR"/>
              </w:rPr>
              <w:t>Ecografías</w:t>
            </w:r>
          </w:p>
        </w:tc>
        <w:tc>
          <w:tcPr>
            <w:tcW w:w="907" w:type="dxa"/>
            <w:noWrap/>
            <w:vAlign w:val="bottom"/>
            <w:hideMark/>
          </w:tcPr>
          <w:p w14:paraId="08636F5A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 </w:t>
            </w:r>
          </w:p>
        </w:tc>
        <w:tc>
          <w:tcPr>
            <w:tcW w:w="1436" w:type="dxa"/>
            <w:noWrap/>
            <w:vAlign w:val="bottom"/>
            <w:hideMark/>
          </w:tcPr>
          <w:p w14:paraId="69B38305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</w:p>
        </w:tc>
      </w:tr>
      <w:tr w:rsidR="00815AE8" w:rsidRPr="00815AE8" w14:paraId="4FFC2EED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38E532A4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Ecografia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tocoginecologica</w:t>
            </w:r>
            <w:proofErr w:type="spellEnd"/>
          </w:p>
        </w:tc>
        <w:tc>
          <w:tcPr>
            <w:tcW w:w="907" w:type="dxa"/>
            <w:noWrap/>
            <w:vAlign w:val="bottom"/>
            <w:hideMark/>
          </w:tcPr>
          <w:p w14:paraId="4BD48B0E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18.01.04</w:t>
            </w:r>
          </w:p>
        </w:tc>
        <w:tc>
          <w:tcPr>
            <w:tcW w:w="1436" w:type="dxa"/>
            <w:noWrap/>
            <w:vAlign w:val="bottom"/>
            <w:hideMark/>
          </w:tcPr>
          <w:p w14:paraId="33E76AE2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54.054,20</w:t>
            </w:r>
          </w:p>
        </w:tc>
      </w:tr>
      <w:tr w:rsidR="00815AE8" w:rsidRPr="00815AE8" w14:paraId="68D3E848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18A1173C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lastRenderedPageBreak/>
              <w:t>Ecografía completa de abdomen</w:t>
            </w:r>
          </w:p>
        </w:tc>
        <w:tc>
          <w:tcPr>
            <w:tcW w:w="907" w:type="dxa"/>
            <w:noWrap/>
            <w:vAlign w:val="bottom"/>
            <w:hideMark/>
          </w:tcPr>
          <w:p w14:paraId="77052A2A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18.01.12</w:t>
            </w:r>
          </w:p>
        </w:tc>
        <w:tc>
          <w:tcPr>
            <w:tcW w:w="1436" w:type="dxa"/>
            <w:noWrap/>
            <w:vAlign w:val="bottom"/>
            <w:hideMark/>
          </w:tcPr>
          <w:p w14:paraId="1C2F9781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65.637,24</w:t>
            </w:r>
          </w:p>
        </w:tc>
      </w:tr>
      <w:tr w:rsidR="00815AE8" w:rsidRPr="00815AE8" w14:paraId="69A07014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248309BE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Ecografia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mamaria (incluido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doppler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y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elastosonografia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)</w:t>
            </w:r>
          </w:p>
        </w:tc>
        <w:tc>
          <w:tcPr>
            <w:tcW w:w="907" w:type="dxa"/>
            <w:noWrap/>
            <w:vAlign w:val="bottom"/>
            <w:hideMark/>
          </w:tcPr>
          <w:p w14:paraId="521993F7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18.01.26</w:t>
            </w:r>
          </w:p>
        </w:tc>
        <w:tc>
          <w:tcPr>
            <w:tcW w:w="1436" w:type="dxa"/>
            <w:noWrap/>
            <w:vAlign w:val="bottom"/>
            <w:hideMark/>
          </w:tcPr>
          <w:p w14:paraId="3A4E51AF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85.615,44</w:t>
            </w:r>
          </w:p>
        </w:tc>
      </w:tr>
      <w:tr w:rsidR="00815AE8" w:rsidRPr="00815AE8" w14:paraId="7D5064CB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4AF8905F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Ecografía transvaginal</w:t>
            </w:r>
          </w:p>
        </w:tc>
        <w:tc>
          <w:tcPr>
            <w:tcW w:w="907" w:type="dxa"/>
            <w:noWrap/>
            <w:vAlign w:val="bottom"/>
            <w:hideMark/>
          </w:tcPr>
          <w:p w14:paraId="3CC775F0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18.01.56</w:t>
            </w:r>
          </w:p>
        </w:tc>
        <w:tc>
          <w:tcPr>
            <w:tcW w:w="1436" w:type="dxa"/>
            <w:noWrap/>
            <w:vAlign w:val="bottom"/>
            <w:hideMark/>
          </w:tcPr>
          <w:p w14:paraId="4B044178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85.621,85</w:t>
            </w:r>
          </w:p>
        </w:tc>
      </w:tr>
      <w:tr w:rsidR="00815AE8" w:rsidRPr="00815AE8" w14:paraId="0413472A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1037B589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Ecografía musculo esquelética</w:t>
            </w:r>
          </w:p>
        </w:tc>
        <w:tc>
          <w:tcPr>
            <w:tcW w:w="907" w:type="dxa"/>
            <w:noWrap/>
            <w:vAlign w:val="bottom"/>
            <w:hideMark/>
          </w:tcPr>
          <w:p w14:paraId="443C10ED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18.01.57</w:t>
            </w:r>
          </w:p>
        </w:tc>
        <w:tc>
          <w:tcPr>
            <w:tcW w:w="1436" w:type="dxa"/>
            <w:noWrap/>
            <w:vAlign w:val="bottom"/>
            <w:hideMark/>
          </w:tcPr>
          <w:p w14:paraId="4F622ADD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85.621,85</w:t>
            </w:r>
          </w:p>
        </w:tc>
      </w:tr>
      <w:tr w:rsidR="00815AE8" w:rsidRPr="00815AE8" w14:paraId="05BEE4E7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729DD8CB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Ecografía transrectal</w:t>
            </w:r>
          </w:p>
        </w:tc>
        <w:tc>
          <w:tcPr>
            <w:tcW w:w="907" w:type="dxa"/>
            <w:noWrap/>
            <w:vAlign w:val="bottom"/>
            <w:hideMark/>
          </w:tcPr>
          <w:p w14:paraId="2C92C8FA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18.01.59</w:t>
            </w:r>
          </w:p>
        </w:tc>
        <w:tc>
          <w:tcPr>
            <w:tcW w:w="1436" w:type="dxa"/>
            <w:noWrap/>
            <w:vAlign w:val="bottom"/>
            <w:hideMark/>
          </w:tcPr>
          <w:p w14:paraId="1634E196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85.621,85</w:t>
            </w:r>
          </w:p>
        </w:tc>
      </w:tr>
      <w:tr w:rsidR="00815AE8" w:rsidRPr="00815AE8" w14:paraId="23D7C648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0760283F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Ecografía partes blandas</w:t>
            </w:r>
          </w:p>
        </w:tc>
        <w:tc>
          <w:tcPr>
            <w:tcW w:w="907" w:type="dxa"/>
            <w:noWrap/>
            <w:vAlign w:val="bottom"/>
            <w:hideMark/>
          </w:tcPr>
          <w:p w14:paraId="0EF4A074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18.01.32</w:t>
            </w:r>
          </w:p>
        </w:tc>
        <w:tc>
          <w:tcPr>
            <w:tcW w:w="1436" w:type="dxa"/>
            <w:noWrap/>
            <w:vAlign w:val="bottom"/>
            <w:hideMark/>
          </w:tcPr>
          <w:p w14:paraId="59BC3205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64.216,39</w:t>
            </w:r>
          </w:p>
        </w:tc>
      </w:tr>
      <w:tr w:rsidR="00815AE8" w:rsidRPr="00815AE8" w14:paraId="243114C5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27DE712E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Ecografía 3 D</w:t>
            </w:r>
          </w:p>
        </w:tc>
        <w:tc>
          <w:tcPr>
            <w:tcW w:w="907" w:type="dxa"/>
            <w:noWrap/>
            <w:vAlign w:val="bottom"/>
            <w:hideMark/>
          </w:tcPr>
          <w:p w14:paraId="1BA8ADF5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18.20.01</w:t>
            </w:r>
          </w:p>
        </w:tc>
        <w:tc>
          <w:tcPr>
            <w:tcW w:w="1436" w:type="dxa"/>
            <w:noWrap/>
            <w:vAlign w:val="bottom"/>
            <w:hideMark/>
          </w:tcPr>
          <w:p w14:paraId="312644FB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excluido</w:t>
            </w:r>
          </w:p>
        </w:tc>
      </w:tr>
      <w:tr w:rsidR="00815AE8" w:rsidRPr="00815AE8" w14:paraId="37EDFC01" w14:textId="77777777" w:rsidTr="00815AE8">
        <w:trPr>
          <w:trHeight w:val="300"/>
        </w:trPr>
        <w:tc>
          <w:tcPr>
            <w:tcW w:w="6299" w:type="dxa"/>
            <w:shd w:val="clear" w:color="000000" w:fill="C4D79B"/>
            <w:noWrap/>
            <w:vAlign w:val="bottom"/>
            <w:hideMark/>
          </w:tcPr>
          <w:p w14:paraId="09F69D44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Arial Rounded MT Bold" w:eastAsia="Times New Roman" w:hAnsi="Arial Rounded MT Bold" w:cs="Calibri"/>
                <w:b/>
                <w:bCs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Arial Rounded MT Bold" w:eastAsia="Times New Roman" w:hAnsi="Arial Rounded MT Bold" w:cs="Calibri"/>
                <w:b/>
                <w:bCs/>
                <w:color w:val="000000"/>
                <w:sz w:val="20"/>
                <w:szCs w:val="20"/>
                <w:lang w:eastAsia="es-AR"/>
              </w:rPr>
              <w:t>Diagnostico por Imágenes</w:t>
            </w:r>
          </w:p>
        </w:tc>
        <w:tc>
          <w:tcPr>
            <w:tcW w:w="907" w:type="dxa"/>
            <w:noWrap/>
            <w:vAlign w:val="bottom"/>
            <w:hideMark/>
          </w:tcPr>
          <w:p w14:paraId="54FBE90F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 </w:t>
            </w:r>
          </w:p>
        </w:tc>
        <w:tc>
          <w:tcPr>
            <w:tcW w:w="1436" w:type="dxa"/>
            <w:noWrap/>
            <w:vAlign w:val="bottom"/>
            <w:hideMark/>
          </w:tcPr>
          <w:p w14:paraId="5F28B67E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</w:p>
        </w:tc>
      </w:tr>
      <w:tr w:rsidR="00815AE8" w:rsidRPr="00815AE8" w14:paraId="18934952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3FE99259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</w:pPr>
            <w:proofErr w:type="spellStart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Modulo</w:t>
            </w:r>
            <w:proofErr w:type="spellEnd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 xml:space="preserve"> de </w:t>
            </w:r>
            <w:proofErr w:type="spellStart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puncion</w:t>
            </w:r>
            <w:proofErr w:type="spellEnd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 xml:space="preserve"> mamaria bajo </w:t>
            </w:r>
            <w:proofErr w:type="spellStart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guia</w:t>
            </w:r>
            <w:proofErr w:type="spellEnd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ecografica</w:t>
            </w:r>
            <w:proofErr w:type="spellEnd"/>
          </w:p>
        </w:tc>
        <w:tc>
          <w:tcPr>
            <w:tcW w:w="907" w:type="dxa"/>
            <w:noWrap/>
            <w:vAlign w:val="bottom"/>
            <w:hideMark/>
          </w:tcPr>
          <w:p w14:paraId="7EA02DF4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06.01.50</w:t>
            </w:r>
          </w:p>
        </w:tc>
        <w:tc>
          <w:tcPr>
            <w:tcW w:w="1436" w:type="dxa"/>
            <w:noWrap/>
            <w:vAlign w:val="bottom"/>
            <w:hideMark/>
          </w:tcPr>
          <w:p w14:paraId="620FF0BC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109.771,60</w:t>
            </w:r>
          </w:p>
        </w:tc>
      </w:tr>
      <w:tr w:rsidR="00815AE8" w:rsidRPr="00815AE8" w14:paraId="2A02F4BD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65708D47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</w:pPr>
            <w:proofErr w:type="spellStart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Modulo</w:t>
            </w:r>
            <w:proofErr w:type="spellEnd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 xml:space="preserve"> de </w:t>
            </w:r>
            <w:proofErr w:type="spellStart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marcacion</w:t>
            </w:r>
            <w:proofErr w:type="spellEnd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radioquirurgica</w:t>
            </w:r>
            <w:proofErr w:type="spellEnd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 xml:space="preserve"> con </w:t>
            </w:r>
            <w:proofErr w:type="spellStart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mamografia</w:t>
            </w:r>
            <w:proofErr w:type="spellEnd"/>
          </w:p>
        </w:tc>
        <w:tc>
          <w:tcPr>
            <w:tcW w:w="907" w:type="dxa"/>
            <w:noWrap/>
            <w:vAlign w:val="bottom"/>
            <w:hideMark/>
          </w:tcPr>
          <w:p w14:paraId="29E8C95E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06.01.51</w:t>
            </w:r>
          </w:p>
        </w:tc>
        <w:tc>
          <w:tcPr>
            <w:tcW w:w="1436" w:type="dxa"/>
            <w:noWrap/>
            <w:vAlign w:val="bottom"/>
            <w:hideMark/>
          </w:tcPr>
          <w:p w14:paraId="6281D631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109.771,60</w:t>
            </w:r>
          </w:p>
        </w:tc>
      </w:tr>
      <w:tr w:rsidR="00815AE8" w:rsidRPr="00815AE8" w14:paraId="045E24AF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4E73AF75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Espinograma</w:t>
            </w:r>
            <w:proofErr w:type="spellEnd"/>
          </w:p>
        </w:tc>
        <w:tc>
          <w:tcPr>
            <w:tcW w:w="907" w:type="dxa"/>
            <w:noWrap/>
            <w:vAlign w:val="bottom"/>
            <w:hideMark/>
          </w:tcPr>
          <w:p w14:paraId="471EE934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34.02.50</w:t>
            </w:r>
          </w:p>
        </w:tc>
        <w:tc>
          <w:tcPr>
            <w:tcW w:w="1436" w:type="dxa"/>
            <w:noWrap/>
            <w:vAlign w:val="bottom"/>
            <w:hideMark/>
          </w:tcPr>
          <w:p w14:paraId="07E55798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66.528,24</w:t>
            </w:r>
          </w:p>
        </w:tc>
      </w:tr>
      <w:tr w:rsidR="00815AE8" w:rsidRPr="00815AE8" w14:paraId="78C6E4D0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2AB20579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Mamografía Digital Directa</w:t>
            </w:r>
          </w:p>
        </w:tc>
        <w:tc>
          <w:tcPr>
            <w:tcW w:w="907" w:type="dxa"/>
            <w:noWrap/>
            <w:vAlign w:val="bottom"/>
            <w:hideMark/>
          </w:tcPr>
          <w:p w14:paraId="0A88B9C5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34.06.50</w:t>
            </w:r>
          </w:p>
        </w:tc>
        <w:tc>
          <w:tcPr>
            <w:tcW w:w="1436" w:type="dxa"/>
            <w:noWrap/>
            <w:vAlign w:val="bottom"/>
            <w:hideMark/>
          </w:tcPr>
          <w:p w14:paraId="3A4B60A1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127.235,26</w:t>
            </w:r>
          </w:p>
        </w:tc>
      </w:tr>
      <w:tr w:rsidR="00815AE8" w:rsidRPr="00815AE8" w14:paraId="0D87002F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01450816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Tomosíntesis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</w:t>
            </w:r>
          </w:p>
        </w:tc>
        <w:tc>
          <w:tcPr>
            <w:tcW w:w="907" w:type="dxa"/>
            <w:noWrap/>
            <w:vAlign w:val="bottom"/>
            <w:hideMark/>
          </w:tcPr>
          <w:p w14:paraId="5053E5AB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34.10.81</w:t>
            </w:r>
          </w:p>
        </w:tc>
        <w:tc>
          <w:tcPr>
            <w:tcW w:w="1436" w:type="dxa"/>
            <w:noWrap/>
            <w:vAlign w:val="bottom"/>
            <w:hideMark/>
          </w:tcPr>
          <w:p w14:paraId="3D9EBB5F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excluido</w:t>
            </w:r>
          </w:p>
        </w:tc>
      </w:tr>
      <w:tr w:rsidR="00815AE8" w:rsidRPr="00815AE8" w14:paraId="7D9CD6B6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0F1EC84B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Densitometría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Osea</w:t>
            </w:r>
            <w:proofErr w:type="spellEnd"/>
          </w:p>
        </w:tc>
        <w:tc>
          <w:tcPr>
            <w:tcW w:w="907" w:type="dxa"/>
            <w:noWrap/>
            <w:vAlign w:val="bottom"/>
            <w:hideMark/>
          </w:tcPr>
          <w:p w14:paraId="2AF6A815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34.50.01</w:t>
            </w:r>
          </w:p>
        </w:tc>
        <w:tc>
          <w:tcPr>
            <w:tcW w:w="1436" w:type="dxa"/>
            <w:noWrap/>
            <w:vAlign w:val="bottom"/>
            <w:hideMark/>
          </w:tcPr>
          <w:p w14:paraId="539B085E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89.813,13</w:t>
            </w:r>
          </w:p>
        </w:tc>
      </w:tr>
      <w:tr w:rsidR="00815AE8" w:rsidRPr="00815AE8" w14:paraId="7BFF8BDD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04E5F8C9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RNM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Encefalo</w:t>
            </w:r>
            <w:proofErr w:type="spellEnd"/>
          </w:p>
        </w:tc>
        <w:tc>
          <w:tcPr>
            <w:tcW w:w="907" w:type="dxa"/>
            <w:noWrap/>
            <w:vAlign w:val="bottom"/>
            <w:hideMark/>
          </w:tcPr>
          <w:p w14:paraId="0585E375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34.51.01</w:t>
            </w:r>
          </w:p>
        </w:tc>
        <w:tc>
          <w:tcPr>
            <w:tcW w:w="1436" w:type="dxa"/>
            <w:noWrap/>
            <w:vAlign w:val="bottom"/>
            <w:hideMark/>
          </w:tcPr>
          <w:p w14:paraId="7C73A7F6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160.046,99</w:t>
            </w:r>
          </w:p>
        </w:tc>
      </w:tr>
      <w:tr w:rsidR="00815AE8" w:rsidRPr="00815AE8" w14:paraId="4C5D4A39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15A59519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RNM Columna Cervical</w:t>
            </w:r>
          </w:p>
        </w:tc>
        <w:tc>
          <w:tcPr>
            <w:tcW w:w="907" w:type="dxa"/>
            <w:noWrap/>
            <w:vAlign w:val="bottom"/>
            <w:hideMark/>
          </w:tcPr>
          <w:p w14:paraId="0C55A4A5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34.51.02</w:t>
            </w:r>
          </w:p>
        </w:tc>
        <w:tc>
          <w:tcPr>
            <w:tcW w:w="1436" w:type="dxa"/>
            <w:noWrap/>
            <w:vAlign w:val="bottom"/>
            <w:hideMark/>
          </w:tcPr>
          <w:p w14:paraId="4C9A0922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160.046,99</w:t>
            </w:r>
          </w:p>
        </w:tc>
      </w:tr>
      <w:tr w:rsidR="00815AE8" w:rsidRPr="00815AE8" w14:paraId="23D8C46E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31F543A0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RNM Columna Dorsal</w:t>
            </w:r>
          </w:p>
        </w:tc>
        <w:tc>
          <w:tcPr>
            <w:tcW w:w="907" w:type="dxa"/>
            <w:noWrap/>
            <w:vAlign w:val="bottom"/>
            <w:hideMark/>
          </w:tcPr>
          <w:p w14:paraId="29301F94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34.51.03</w:t>
            </w:r>
          </w:p>
        </w:tc>
        <w:tc>
          <w:tcPr>
            <w:tcW w:w="1436" w:type="dxa"/>
            <w:noWrap/>
            <w:vAlign w:val="bottom"/>
            <w:hideMark/>
          </w:tcPr>
          <w:p w14:paraId="36382B10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160.046,99</w:t>
            </w:r>
          </w:p>
        </w:tc>
      </w:tr>
      <w:tr w:rsidR="00815AE8" w:rsidRPr="00815AE8" w14:paraId="6670D2E3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4DF46B9A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RNM Columna Lumbar</w:t>
            </w:r>
          </w:p>
        </w:tc>
        <w:tc>
          <w:tcPr>
            <w:tcW w:w="907" w:type="dxa"/>
            <w:noWrap/>
            <w:vAlign w:val="bottom"/>
            <w:hideMark/>
          </w:tcPr>
          <w:p w14:paraId="34D0E344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34.51.04</w:t>
            </w:r>
          </w:p>
        </w:tc>
        <w:tc>
          <w:tcPr>
            <w:tcW w:w="1436" w:type="dxa"/>
            <w:noWrap/>
            <w:vAlign w:val="bottom"/>
            <w:hideMark/>
          </w:tcPr>
          <w:p w14:paraId="4CAB65E5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160.046,99</w:t>
            </w:r>
          </w:p>
        </w:tc>
      </w:tr>
      <w:tr w:rsidR="00815AE8" w:rsidRPr="00815AE8" w14:paraId="47588636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1157405C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RNM Cuello</w:t>
            </w:r>
          </w:p>
        </w:tc>
        <w:tc>
          <w:tcPr>
            <w:tcW w:w="907" w:type="dxa"/>
            <w:noWrap/>
            <w:vAlign w:val="bottom"/>
            <w:hideMark/>
          </w:tcPr>
          <w:p w14:paraId="5B4CC07E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34.51.05</w:t>
            </w:r>
          </w:p>
        </w:tc>
        <w:tc>
          <w:tcPr>
            <w:tcW w:w="1436" w:type="dxa"/>
            <w:noWrap/>
            <w:vAlign w:val="bottom"/>
            <w:hideMark/>
          </w:tcPr>
          <w:p w14:paraId="2A818F05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160.046,99</w:t>
            </w:r>
          </w:p>
        </w:tc>
      </w:tr>
      <w:tr w:rsidR="00815AE8" w:rsidRPr="00815AE8" w14:paraId="6F2E621E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2A21A5D4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RNM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Torax</w:t>
            </w:r>
            <w:proofErr w:type="spellEnd"/>
          </w:p>
        </w:tc>
        <w:tc>
          <w:tcPr>
            <w:tcW w:w="907" w:type="dxa"/>
            <w:noWrap/>
            <w:vAlign w:val="bottom"/>
            <w:hideMark/>
          </w:tcPr>
          <w:p w14:paraId="67E3722E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34.51.06</w:t>
            </w:r>
          </w:p>
        </w:tc>
        <w:tc>
          <w:tcPr>
            <w:tcW w:w="1436" w:type="dxa"/>
            <w:noWrap/>
            <w:vAlign w:val="bottom"/>
            <w:hideMark/>
          </w:tcPr>
          <w:p w14:paraId="1BA04972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160.046,99</w:t>
            </w:r>
          </w:p>
        </w:tc>
      </w:tr>
      <w:tr w:rsidR="00815AE8" w:rsidRPr="00815AE8" w14:paraId="129BC778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61771295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RNM Abdomen</w:t>
            </w:r>
          </w:p>
        </w:tc>
        <w:tc>
          <w:tcPr>
            <w:tcW w:w="907" w:type="dxa"/>
            <w:noWrap/>
            <w:vAlign w:val="bottom"/>
            <w:hideMark/>
          </w:tcPr>
          <w:p w14:paraId="3010B75F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34.51.07</w:t>
            </w:r>
          </w:p>
        </w:tc>
        <w:tc>
          <w:tcPr>
            <w:tcW w:w="1436" w:type="dxa"/>
            <w:noWrap/>
            <w:vAlign w:val="bottom"/>
            <w:hideMark/>
          </w:tcPr>
          <w:p w14:paraId="0C5777CE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160.046,99</w:t>
            </w:r>
          </w:p>
        </w:tc>
      </w:tr>
      <w:tr w:rsidR="00815AE8" w:rsidRPr="00815AE8" w14:paraId="4E235E19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7D4011D1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RNM Pelvis</w:t>
            </w:r>
          </w:p>
        </w:tc>
        <w:tc>
          <w:tcPr>
            <w:tcW w:w="907" w:type="dxa"/>
            <w:noWrap/>
            <w:vAlign w:val="bottom"/>
            <w:hideMark/>
          </w:tcPr>
          <w:p w14:paraId="1DF88D38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34.51.08</w:t>
            </w:r>
          </w:p>
        </w:tc>
        <w:tc>
          <w:tcPr>
            <w:tcW w:w="1436" w:type="dxa"/>
            <w:noWrap/>
            <w:vAlign w:val="bottom"/>
            <w:hideMark/>
          </w:tcPr>
          <w:p w14:paraId="634E4E6C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160.046,99</w:t>
            </w:r>
          </w:p>
        </w:tc>
      </w:tr>
      <w:tr w:rsidR="00815AE8" w:rsidRPr="00815AE8" w14:paraId="042AA26B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3DDDCF42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RNM Osteoarticular (rodilla-codo-mano)</w:t>
            </w:r>
          </w:p>
        </w:tc>
        <w:tc>
          <w:tcPr>
            <w:tcW w:w="907" w:type="dxa"/>
            <w:noWrap/>
            <w:vAlign w:val="bottom"/>
            <w:hideMark/>
          </w:tcPr>
          <w:p w14:paraId="0164D938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34.51.09</w:t>
            </w:r>
          </w:p>
        </w:tc>
        <w:tc>
          <w:tcPr>
            <w:tcW w:w="1436" w:type="dxa"/>
            <w:noWrap/>
            <w:vAlign w:val="bottom"/>
            <w:hideMark/>
          </w:tcPr>
          <w:p w14:paraId="14EDDC57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160.046,99</w:t>
            </w:r>
          </w:p>
        </w:tc>
      </w:tr>
      <w:tr w:rsidR="00815AE8" w:rsidRPr="00815AE8" w14:paraId="42A87310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72A5934F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RNM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Articulacion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temporo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mandibular</w:t>
            </w:r>
          </w:p>
        </w:tc>
        <w:tc>
          <w:tcPr>
            <w:tcW w:w="907" w:type="dxa"/>
            <w:noWrap/>
            <w:vAlign w:val="bottom"/>
            <w:hideMark/>
          </w:tcPr>
          <w:p w14:paraId="55113B3E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34.51.13</w:t>
            </w:r>
          </w:p>
        </w:tc>
        <w:tc>
          <w:tcPr>
            <w:tcW w:w="1436" w:type="dxa"/>
            <w:noWrap/>
            <w:vAlign w:val="bottom"/>
            <w:hideMark/>
          </w:tcPr>
          <w:p w14:paraId="111A8D39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160.046,99</w:t>
            </w:r>
          </w:p>
        </w:tc>
      </w:tr>
      <w:tr w:rsidR="00815AE8" w:rsidRPr="00815AE8" w14:paraId="4CA33FC6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5352FEDC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RNM Area subsiguiente</w:t>
            </w:r>
          </w:p>
        </w:tc>
        <w:tc>
          <w:tcPr>
            <w:tcW w:w="907" w:type="dxa"/>
            <w:noWrap/>
            <w:vAlign w:val="bottom"/>
            <w:hideMark/>
          </w:tcPr>
          <w:p w14:paraId="320813CA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34.51.20</w:t>
            </w:r>
          </w:p>
        </w:tc>
        <w:tc>
          <w:tcPr>
            <w:tcW w:w="1436" w:type="dxa"/>
            <w:noWrap/>
            <w:vAlign w:val="bottom"/>
            <w:hideMark/>
          </w:tcPr>
          <w:p w14:paraId="7AEC0C5D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153.526,56</w:t>
            </w:r>
          </w:p>
        </w:tc>
      </w:tr>
      <w:tr w:rsidR="00815AE8" w:rsidRPr="00815AE8" w14:paraId="62EF022D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2DD26FAA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RNM Orbital</w:t>
            </w:r>
          </w:p>
        </w:tc>
        <w:tc>
          <w:tcPr>
            <w:tcW w:w="907" w:type="dxa"/>
            <w:noWrap/>
            <w:vAlign w:val="bottom"/>
            <w:hideMark/>
          </w:tcPr>
          <w:p w14:paraId="7D129356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34.51.21</w:t>
            </w:r>
          </w:p>
        </w:tc>
        <w:tc>
          <w:tcPr>
            <w:tcW w:w="1436" w:type="dxa"/>
            <w:noWrap/>
            <w:vAlign w:val="bottom"/>
            <w:hideMark/>
          </w:tcPr>
          <w:p w14:paraId="4CAB4E7D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160.046,99</w:t>
            </w:r>
          </w:p>
        </w:tc>
      </w:tr>
      <w:tr w:rsidR="00815AE8" w:rsidRPr="00815AE8" w14:paraId="7A4A8D02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0633605A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RNM Macizo facial</w:t>
            </w:r>
          </w:p>
        </w:tc>
        <w:tc>
          <w:tcPr>
            <w:tcW w:w="907" w:type="dxa"/>
            <w:noWrap/>
            <w:vAlign w:val="bottom"/>
            <w:hideMark/>
          </w:tcPr>
          <w:p w14:paraId="7C0414AA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34.51.22</w:t>
            </w:r>
          </w:p>
        </w:tc>
        <w:tc>
          <w:tcPr>
            <w:tcW w:w="1436" w:type="dxa"/>
            <w:noWrap/>
            <w:vAlign w:val="bottom"/>
            <w:hideMark/>
          </w:tcPr>
          <w:p w14:paraId="4399B1E6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160.046,99</w:t>
            </w:r>
          </w:p>
        </w:tc>
      </w:tr>
      <w:tr w:rsidR="00815AE8" w:rsidRPr="00815AE8" w14:paraId="4EE3E854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1910785F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RNM Area pequeñas subsiguientes (tobillo, pie, etc.)</w:t>
            </w:r>
          </w:p>
        </w:tc>
        <w:tc>
          <w:tcPr>
            <w:tcW w:w="907" w:type="dxa"/>
            <w:noWrap/>
            <w:vAlign w:val="bottom"/>
            <w:hideMark/>
          </w:tcPr>
          <w:p w14:paraId="27E684B1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34.51.23</w:t>
            </w:r>
          </w:p>
        </w:tc>
        <w:tc>
          <w:tcPr>
            <w:tcW w:w="1436" w:type="dxa"/>
            <w:noWrap/>
            <w:vAlign w:val="bottom"/>
            <w:hideMark/>
          </w:tcPr>
          <w:p w14:paraId="517D4C46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153.526,56</w:t>
            </w:r>
          </w:p>
        </w:tc>
      </w:tr>
      <w:tr w:rsidR="00815AE8" w:rsidRPr="00815AE8" w14:paraId="7AB3D927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1854C29F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RNM Mamas</w:t>
            </w:r>
          </w:p>
        </w:tc>
        <w:tc>
          <w:tcPr>
            <w:tcW w:w="907" w:type="dxa"/>
            <w:noWrap/>
            <w:vAlign w:val="bottom"/>
            <w:hideMark/>
          </w:tcPr>
          <w:p w14:paraId="06BB1B04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34.51.24</w:t>
            </w:r>
          </w:p>
        </w:tc>
        <w:tc>
          <w:tcPr>
            <w:tcW w:w="1436" w:type="dxa"/>
            <w:noWrap/>
            <w:vAlign w:val="bottom"/>
            <w:hideMark/>
          </w:tcPr>
          <w:p w14:paraId="53082658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261.410,09</w:t>
            </w:r>
          </w:p>
        </w:tc>
      </w:tr>
      <w:tr w:rsidR="00815AE8" w:rsidRPr="00815AE8" w14:paraId="69AAEC55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609EAF8B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Colangioresonancia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</w:t>
            </w:r>
          </w:p>
        </w:tc>
        <w:tc>
          <w:tcPr>
            <w:tcW w:w="907" w:type="dxa"/>
            <w:noWrap/>
            <w:vAlign w:val="bottom"/>
            <w:hideMark/>
          </w:tcPr>
          <w:p w14:paraId="42C1436F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34.51.25</w:t>
            </w:r>
          </w:p>
        </w:tc>
        <w:tc>
          <w:tcPr>
            <w:tcW w:w="1436" w:type="dxa"/>
            <w:noWrap/>
            <w:vAlign w:val="bottom"/>
            <w:hideMark/>
          </w:tcPr>
          <w:p w14:paraId="0B44CE4C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261.410,09</w:t>
            </w:r>
          </w:p>
        </w:tc>
      </w:tr>
      <w:tr w:rsidR="00815AE8" w:rsidRPr="00815AE8" w14:paraId="25BB4DF9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5D3977F5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Uroresonancia</w:t>
            </w:r>
            <w:proofErr w:type="spellEnd"/>
          </w:p>
        </w:tc>
        <w:tc>
          <w:tcPr>
            <w:tcW w:w="907" w:type="dxa"/>
            <w:noWrap/>
            <w:vAlign w:val="bottom"/>
            <w:hideMark/>
          </w:tcPr>
          <w:p w14:paraId="00BBCE3F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34.51.26</w:t>
            </w:r>
          </w:p>
        </w:tc>
        <w:tc>
          <w:tcPr>
            <w:tcW w:w="1436" w:type="dxa"/>
            <w:noWrap/>
            <w:vAlign w:val="bottom"/>
            <w:hideMark/>
          </w:tcPr>
          <w:p w14:paraId="3FE3EB01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261.410,09</w:t>
            </w:r>
          </w:p>
        </w:tc>
      </w:tr>
      <w:tr w:rsidR="00815AE8" w:rsidRPr="00815AE8" w14:paraId="3635644E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1DAB08C6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Angioresonancia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de Pelvis con gadolinio</w:t>
            </w:r>
          </w:p>
        </w:tc>
        <w:tc>
          <w:tcPr>
            <w:tcW w:w="907" w:type="dxa"/>
            <w:noWrap/>
            <w:vAlign w:val="bottom"/>
            <w:hideMark/>
          </w:tcPr>
          <w:p w14:paraId="457C5A10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34.51.27</w:t>
            </w:r>
          </w:p>
        </w:tc>
        <w:tc>
          <w:tcPr>
            <w:tcW w:w="1436" w:type="dxa"/>
            <w:noWrap/>
            <w:vAlign w:val="bottom"/>
            <w:hideMark/>
          </w:tcPr>
          <w:p w14:paraId="4E97F240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261.410,09</w:t>
            </w:r>
          </w:p>
        </w:tc>
      </w:tr>
      <w:tr w:rsidR="00815AE8" w:rsidRPr="00815AE8" w14:paraId="1F3167DD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3955E31F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Angioresonancia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de Vasos de cuello</w:t>
            </w:r>
          </w:p>
        </w:tc>
        <w:tc>
          <w:tcPr>
            <w:tcW w:w="907" w:type="dxa"/>
            <w:noWrap/>
            <w:vAlign w:val="bottom"/>
            <w:hideMark/>
          </w:tcPr>
          <w:p w14:paraId="2EF6ED7C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34.51.28</w:t>
            </w:r>
          </w:p>
        </w:tc>
        <w:tc>
          <w:tcPr>
            <w:tcW w:w="1436" w:type="dxa"/>
            <w:noWrap/>
            <w:vAlign w:val="bottom"/>
            <w:hideMark/>
          </w:tcPr>
          <w:p w14:paraId="520183FD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119.738,86</w:t>
            </w:r>
          </w:p>
        </w:tc>
      </w:tr>
      <w:tr w:rsidR="00815AE8" w:rsidRPr="00815AE8" w14:paraId="3315DF06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456A52CA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Angioresonancia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de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Endocráneo</w:t>
            </w:r>
            <w:proofErr w:type="spellEnd"/>
          </w:p>
        </w:tc>
        <w:tc>
          <w:tcPr>
            <w:tcW w:w="907" w:type="dxa"/>
            <w:noWrap/>
            <w:vAlign w:val="bottom"/>
            <w:hideMark/>
          </w:tcPr>
          <w:p w14:paraId="1AF6F07E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34.51.29</w:t>
            </w:r>
          </w:p>
        </w:tc>
        <w:tc>
          <w:tcPr>
            <w:tcW w:w="1436" w:type="dxa"/>
            <w:noWrap/>
            <w:vAlign w:val="bottom"/>
            <w:hideMark/>
          </w:tcPr>
          <w:p w14:paraId="0E74D4D6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185.140,78</w:t>
            </w:r>
          </w:p>
        </w:tc>
      </w:tr>
      <w:tr w:rsidR="00815AE8" w:rsidRPr="00815AE8" w14:paraId="24E7EDCC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6919B561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Angioresonancia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de Abdomen con gadolinio</w:t>
            </w:r>
          </w:p>
        </w:tc>
        <w:tc>
          <w:tcPr>
            <w:tcW w:w="907" w:type="dxa"/>
            <w:noWrap/>
            <w:vAlign w:val="bottom"/>
            <w:hideMark/>
          </w:tcPr>
          <w:p w14:paraId="1A504007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34.51.30</w:t>
            </w:r>
          </w:p>
        </w:tc>
        <w:tc>
          <w:tcPr>
            <w:tcW w:w="1436" w:type="dxa"/>
            <w:noWrap/>
            <w:vAlign w:val="bottom"/>
            <w:hideMark/>
          </w:tcPr>
          <w:p w14:paraId="13B514B4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261.410,09</w:t>
            </w:r>
          </w:p>
        </w:tc>
      </w:tr>
      <w:tr w:rsidR="00815AE8" w:rsidRPr="00815AE8" w14:paraId="5E96C7E2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709A6B9F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Angioresonancia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de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Torax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con gadolinio</w:t>
            </w:r>
          </w:p>
        </w:tc>
        <w:tc>
          <w:tcPr>
            <w:tcW w:w="907" w:type="dxa"/>
            <w:noWrap/>
            <w:vAlign w:val="bottom"/>
            <w:hideMark/>
          </w:tcPr>
          <w:p w14:paraId="6F1F9BA9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34.51.31</w:t>
            </w:r>
          </w:p>
        </w:tc>
        <w:tc>
          <w:tcPr>
            <w:tcW w:w="1436" w:type="dxa"/>
            <w:noWrap/>
            <w:vAlign w:val="bottom"/>
            <w:hideMark/>
          </w:tcPr>
          <w:p w14:paraId="2AA387A0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261.410,09</w:t>
            </w:r>
          </w:p>
        </w:tc>
      </w:tr>
      <w:tr w:rsidR="00815AE8" w:rsidRPr="00815AE8" w14:paraId="161299B4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597F233C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RNM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Craneo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+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Difusion</w:t>
            </w:r>
            <w:proofErr w:type="spellEnd"/>
          </w:p>
        </w:tc>
        <w:tc>
          <w:tcPr>
            <w:tcW w:w="907" w:type="dxa"/>
            <w:noWrap/>
            <w:vAlign w:val="bottom"/>
            <w:hideMark/>
          </w:tcPr>
          <w:p w14:paraId="7D77917B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34.51.32</w:t>
            </w:r>
          </w:p>
        </w:tc>
        <w:tc>
          <w:tcPr>
            <w:tcW w:w="1436" w:type="dxa"/>
            <w:noWrap/>
            <w:vAlign w:val="bottom"/>
            <w:hideMark/>
          </w:tcPr>
          <w:p w14:paraId="6F150FF8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207.055,36</w:t>
            </w:r>
          </w:p>
        </w:tc>
      </w:tr>
      <w:tr w:rsidR="00815AE8" w:rsidRPr="00815AE8" w14:paraId="57743C3C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629F4490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RNM Cráneo +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Perfusion</w:t>
            </w:r>
            <w:proofErr w:type="spellEnd"/>
          </w:p>
        </w:tc>
        <w:tc>
          <w:tcPr>
            <w:tcW w:w="907" w:type="dxa"/>
            <w:noWrap/>
            <w:vAlign w:val="bottom"/>
            <w:hideMark/>
          </w:tcPr>
          <w:p w14:paraId="13162EAB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34.51.33</w:t>
            </w:r>
          </w:p>
        </w:tc>
        <w:tc>
          <w:tcPr>
            <w:tcW w:w="1436" w:type="dxa"/>
            <w:noWrap/>
            <w:vAlign w:val="bottom"/>
            <w:hideMark/>
          </w:tcPr>
          <w:p w14:paraId="55090E3E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207.055,36</w:t>
            </w:r>
          </w:p>
        </w:tc>
      </w:tr>
      <w:tr w:rsidR="00815AE8" w:rsidRPr="00815AE8" w14:paraId="218867ED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2137B03A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 xml:space="preserve">Espectroscopia - </w:t>
            </w:r>
            <w:proofErr w:type="spellStart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multivoxel</w:t>
            </w:r>
            <w:proofErr w:type="spellEnd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 xml:space="preserve"> (incluye RM de </w:t>
            </w:r>
            <w:proofErr w:type="spellStart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craneo</w:t>
            </w:r>
            <w:proofErr w:type="spellEnd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)</w:t>
            </w:r>
          </w:p>
        </w:tc>
        <w:tc>
          <w:tcPr>
            <w:tcW w:w="907" w:type="dxa"/>
            <w:noWrap/>
            <w:vAlign w:val="bottom"/>
            <w:hideMark/>
          </w:tcPr>
          <w:p w14:paraId="70706028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34.51.34</w:t>
            </w:r>
          </w:p>
        </w:tc>
        <w:tc>
          <w:tcPr>
            <w:tcW w:w="1436" w:type="dxa"/>
            <w:noWrap/>
            <w:vAlign w:val="bottom"/>
            <w:hideMark/>
          </w:tcPr>
          <w:p w14:paraId="2225DC7D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261.410,09</w:t>
            </w:r>
          </w:p>
        </w:tc>
      </w:tr>
      <w:tr w:rsidR="00815AE8" w:rsidRPr="00815AE8" w14:paraId="746A3939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0907B1A3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 xml:space="preserve">Estudio de </w:t>
            </w:r>
            <w:proofErr w:type="spellStart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cartilago</w:t>
            </w:r>
            <w:proofErr w:type="spellEnd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 xml:space="preserve"> articular (cualquier </w:t>
            </w:r>
            <w:proofErr w:type="spellStart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articulacion</w:t>
            </w:r>
            <w:proofErr w:type="spellEnd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)</w:t>
            </w:r>
          </w:p>
        </w:tc>
        <w:tc>
          <w:tcPr>
            <w:tcW w:w="907" w:type="dxa"/>
            <w:noWrap/>
            <w:vAlign w:val="bottom"/>
            <w:hideMark/>
          </w:tcPr>
          <w:p w14:paraId="07367915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34.51.35</w:t>
            </w:r>
          </w:p>
        </w:tc>
        <w:tc>
          <w:tcPr>
            <w:tcW w:w="1436" w:type="dxa"/>
            <w:noWrap/>
            <w:vAlign w:val="bottom"/>
            <w:hideMark/>
          </w:tcPr>
          <w:p w14:paraId="4FCFDD50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185.140,78</w:t>
            </w:r>
          </w:p>
        </w:tc>
      </w:tr>
      <w:tr w:rsidR="00815AE8" w:rsidRPr="00815AE8" w14:paraId="368AA603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2A2246E1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 xml:space="preserve">Estudio de </w:t>
            </w:r>
            <w:proofErr w:type="spellStart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cartilago</w:t>
            </w:r>
            <w:proofErr w:type="spellEnd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 xml:space="preserve"> articular con contraste intravenoso (incluye gadolinio)</w:t>
            </w:r>
          </w:p>
        </w:tc>
        <w:tc>
          <w:tcPr>
            <w:tcW w:w="907" w:type="dxa"/>
            <w:noWrap/>
            <w:vAlign w:val="bottom"/>
            <w:hideMark/>
          </w:tcPr>
          <w:p w14:paraId="0005F34B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34.51.36</w:t>
            </w:r>
          </w:p>
        </w:tc>
        <w:tc>
          <w:tcPr>
            <w:tcW w:w="1436" w:type="dxa"/>
            <w:noWrap/>
            <w:vAlign w:val="bottom"/>
            <w:hideMark/>
          </w:tcPr>
          <w:p w14:paraId="7F5337A5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204.899,67</w:t>
            </w:r>
          </w:p>
        </w:tc>
      </w:tr>
      <w:tr w:rsidR="00815AE8" w:rsidRPr="00815AE8" w14:paraId="4CD02797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000F861A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 xml:space="preserve">Estudio </w:t>
            </w:r>
            <w:proofErr w:type="spellStart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artroresonancia</w:t>
            </w:r>
            <w:proofErr w:type="spellEnd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 xml:space="preserve"> + TAC</w:t>
            </w:r>
          </w:p>
        </w:tc>
        <w:tc>
          <w:tcPr>
            <w:tcW w:w="907" w:type="dxa"/>
            <w:noWrap/>
            <w:vAlign w:val="bottom"/>
            <w:hideMark/>
          </w:tcPr>
          <w:p w14:paraId="6E985215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34.51.37</w:t>
            </w:r>
          </w:p>
        </w:tc>
        <w:tc>
          <w:tcPr>
            <w:tcW w:w="1436" w:type="dxa"/>
            <w:noWrap/>
            <w:vAlign w:val="bottom"/>
            <w:hideMark/>
          </w:tcPr>
          <w:p w14:paraId="6491EA23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286.503,87</w:t>
            </w:r>
          </w:p>
        </w:tc>
      </w:tr>
      <w:tr w:rsidR="00815AE8" w:rsidRPr="00815AE8" w14:paraId="7AFB80D4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688BB4C1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</w:pPr>
            <w:proofErr w:type="spellStart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Angioresonancia</w:t>
            </w:r>
            <w:proofErr w:type="spellEnd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periferica</w:t>
            </w:r>
            <w:proofErr w:type="spellEnd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 xml:space="preserve"> de miembros</w:t>
            </w:r>
          </w:p>
        </w:tc>
        <w:tc>
          <w:tcPr>
            <w:tcW w:w="907" w:type="dxa"/>
            <w:noWrap/>
            <w:vAlign w:val="bottom"/>
            <w:hideMark/>
          </w:tcPr>
          <w:p w14:paraId="52A23557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34.51.38</w:t>
            </w:r>
          </w:p>
        </w:tc>
        <w:tc>
          <w:tcPr>
            <w:tcW w:w="1436" w:type="dxa"/>
            <w:noWrap/>
            <w:vAlign w:val="bottom"/>
            <w:hideMark/>
          </w:tcPr>
          <w:p w14:paraId="33E533A8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261.410,09</w:t>
            </w:r>
          </w:p>
        </w:tc>
      </w:tr>
      <w:tr w:rsidR="00815AE8" w:rsidRPr="00815AE8" w14:paraId="4FD5788D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1D8A4C30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Gadolinio si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algun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area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a estudiar lo requiere</w:t>
            </w:r>
          </w:p>
        </w:tc>
        <w:tc>
          <w:tcPr>
            <w:tcW w:w="907" w:type="dxa"/>
            <w:noWrap/>
            <w:vAlign w:val="bottom"/>
            <w:hideMark/>
          </w:tcPr>
          <w:p w14:paraId="5D999AFD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34.77.77</w:t>
            </w:r>
          </w:p>
        </w:tc>
        <w:tc>
          <w:tcPr>
            <w:tcW w:w="1436" w:type="dxa"/>
            <w:noWrap/>
            <w:vAlign w:val="bottom"/>
            <w:hideMark/>
          </w:tcPr>
          <w:p w14:paraId="68DBB5AC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proofErr w:type="spellStart"/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kairos</w:t>
            </w:r>
            <w:proofErr w:type="spellEnd"/>
          </w:p>
        </w:tc>
      </w:tr>
      <w:tr w:rsidR="00815AE8" w:rsidRPr="00815AE8" w14:paraId="4A55F4D9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4B7E96BC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Cuando la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practica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requiera anestesia no contempla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anestesiologo</w:t>
            </w:r>
            <w:proofErr w:type="spellEnd"/>
          </w:p>
        </w:tc>
        <w:tc>
          <w:tcPr>
            <w:tcW w:w="907" w:type="dxa"/>
            <w:noWrap/>
            <w:vAlign w:val="bottom"/>
            <w:hideMark/>
          </w:tcPr>
          <w:p w14:paraId="52697826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34.51.40</w:t>
            </w:r>
          </w:p>
        </w:tc>
        <w:tc>
          <w:tcPr>
            <w:tcW w:w="1436" w:type="dxa"/>
            <w:noWrap/>
            <w:vAlign w:val="bottom"/>
            <w:hideMark/>
          </w:tcPr>
          <w:p w14:paraId="33331914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39.517,78</w:t>
            </w:r>
          </w:p>
        </w:tc>
      </w:tr>
      <w:tr w:rsidR="00815AE8" w:rsidRPr="00815AE8" w14:paraId="10B446F4" w14:textId="77777777" w:rsidTr="00815AE8">
        <w:trPr>
          <w:trHeight w:val="300"/>
        </w:trPr>
        <w:tc>
          <w:tcPr>
            <w:tcW w:w="6299" w:type="dxa"/>
            <w:shd w:val="clear" w:color="000000" w:fill="C4D79B"/>
            <w:noWrap/>
            <w:vAlign w:val="bottom"/>
            <w:hideMark/>
          </w:tcPr>
          <w:p w14:paraId="5E9F07D7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Arial Rounded MT Bold" w:eastAsia="Times New Roman" w:hAnsi="Arial Rounded MT Bold" w:cs="Calibri"/>
                <w:b/>
                <w:bCs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Arial Rounded MT Bold" w:eastAsia="Times New Roman" w:hAnsi="Arial Rounded MT Bold" w:cs="Calibri"/>
                <w:b/>
                <w:bCs/>
                <w:color w:val="000000"/>
                <w:sz w:val="20"/>
                <w:szCs w:val="20"/>
                <w:lang w:eastAsia="es-AR"/>
              </w:rPr>
              <w:lastRenderedPageBreak/>
              <w:t>Anatomía Patológica</w:t>
            </w:r>
          </w:p>
        </w:tc>
        <w:tc>
          <w:tcPr>
            <w:tcW w:w="907" w:type="dxa"/>
            <w:noWrap/>
            <w:vAlign w:val="bottom"/>
            <w:hideMark/>
          </w:tcPr>
          <w:p w14:paraId="15FCA93C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Arial Rounded MT Bold" w:eastAsia="Times New Roman" w:hAnsi="Arial Rounded MT Bold" w:cs="Calibri"/>
                <w:b/>
                <w:bCs/>
                <w:color w:val="000000"/>
                <w:sz w:val="20"/>
                <w:szCs w:val="20"/>
                <w:lang w:eastAsia="es-AR"/>
              </w:rPr>
            </w:pPr>
          </w:p>
        </w:tc>
        <w:tc>
          <w:tcPr>
            <w:tcW w:w="1436" w:type="dxa"/>
            <w:noWrap/>
            <w:vAlign w:val="bottom"/>
            <w:hideMark/>
          </w:tcPr>
          <w:p w14:paraId="18F52C61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AR"/>
              </w:rPr>
            </w:pPr>
          </w:p>
        </w:tc>
      </w:tr>
      <w:tr w:rsidR="00815AE8" w:rsidRPr="00815AE8" w14:paraId="4C0AF514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6F12BD94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Biopsia por incisión o punción</w:t>
            </w:r>
          </w:p>
        </w:tc>
        <w:tc>
          <w:tcPr>
            <w:tcW w:w="907" w:type="dxa"/>
            <w:noWrap/>
            <w:vAlign w:val="bottom"/>
            <w:hideMark/>
          </w:tcPr>
          <w:p w14:paraId="3CFFC6C9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lang w:eastAsia="es-AR"/>
              </w:rPr>
              <w:t>15.01.01</w:t>
            </w:r>
          </w:p>
        </w:tc>
        <w:tc>
          <w:tcPr>
            <w:tcW w:w="1436" w:type="dxa"/>
            <w:noWrap/>
            <w:vAlign w:val="bottom"/>
            <w:hideMark/>
          </w:tcPr>
          <w:p w14:paraId="3B79D5C7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38.529,83</w:t>
            </w:r>
          </w:p>
        </w:tc>
      </w:tr>
      <w:tr w:rsidR="00815AE8" w:rsidRPr="00815AE8" w14:paraId="3D34A802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5B68EC89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Estudio macro y micro pieza operatoria simple</w:t>
            </w:r>
          </w:p>
        </w:tc>
        <w:tc>
          <w:tcPr>
            <w:tcW w:w="907" w:type="dxa"/>
            <w:noWrap/>
            <w:vAlign w:val="bottom"/>
            <w:hideMark/>
          </w:tcPr>
          <w:p w14:paraId="63472FAA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lang w:eastAsia="es-AR"/>
              </w:rPr>
              <w:t>15.01.02</w:t>
            </w:r>
          </w:p>
        </w:tc>
        <w:tc>
          <w:tcPr>
            <w:tcW w:w="1436" w:type="dxa"/>
            <w:noWrap/>
            <w:vAlign w:val="bottom"/>
            <w:hideMark/>
          </w:tcPr>
          <w:p w14:paraId="3CFC7C2D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77.059,66</w:t>
            </w:r>
          </w:p>
        </w:tc>
      </w:tr>
      <w:tr w:rsidR="00815AE8" w:rsidRPr="00815AE8" w14:paraId="366891B4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281E3084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Estudio macro y micro resección oncológica</w:t>
            </w:r>
          </w:p>
        </w:tc>
        <w:tc>
          <w:tcPr>
            <w:tcW w:w="907" w:type="dxa"/>
            <w:noWrap/>
            <w:vAlign w:val="bottom"/>
            <w:hideMark/>
          </w:tcPr>
          <w:p w14:paraId="2937FEFD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lang w:eastAsia="es-AR"/>
              </w:rPr>
              <w:t>15.01.03</w:t>
            </w:r>
          </w:p>
        </w:tc>
        <w:tc>
          <w:tcPr>
            <w:tcW w:w="1436" w:type="dxa"/>
            <w:noWrap/>
            <w:vAlign w:val="bottom"/>
            <w:hideMark/>
          </w:tcPr>
          <w:p w14:paraId="643DEAE0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102.746,22</w:t>
            </w:r>
          </w:p>
        </w:tc>
      </w:tr>
      <w:tr w:rsidR="00815AE8" w:rsidRPr="00815AE8" w14:paraId="15E04E61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64AA89AB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Biopsia por congelación y estudio diferido</w:t>
            </w:r>
          </w:p>
        </w:tc>
        <w:tc>
          <w:tcPr>
            <w:tcW w:w="907" w:type="dxa"/>
            <w:noWrap/>
            <w:vAlign w:val="bottom"/>
            <w:hideMark/>
          </w:tcPr>
          <w:p w14:paraId="7D7058CF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lang w:eastAsia="es-AR"/>
              </w:rPr>
              <w:t>15.01.04</w:t>
            </w:r>
          </w:p>
        </w:tc>
        <w:tc>
          <w:tcPr>
            <w:tcW w:w="1436" w:type="dxa"/>
            <w:noWrap/>
            <w:vAlign w:val="bottom"/>
            <w:hideMark/>
          </w:tcPr>
          <w:p w14:paraId="5A0BE86C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128.432,77</w:t>
            </w:r>
          </w:p>
        </w:tc>
      </w:tr>
      <w:tr w:rsidR="00815AE8" w:rsidRPr="00815AE8" w14:paraId="4256DAED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592B9C3B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 xml:space="preserve">Estudio </w:t>
            </w:r>
            <w:proofErr w:type="spellStart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biopsico</w:t>
            </w:r>
            <w:proofErr w:type="spellEnd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 xml:space="preserve"> seriado y </w:t>
            </w:r>
            <w:proofErr w:type="spellStart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semiseriado</w:t>
            </w:r>
            <w:proofErr w:type="spellEnd"/>
          </w:p>
        </w:tc>
        <w:tc>
          <w:tcPr>
            <w:tcW w:w="907" w:type="dxa"/>
            <w:noWrap/>
            <w:vAlign w:val="bottom"/>
            <w:hideMark/>
          </w:tcPr>
          <w:p w14:paraId="791557BA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lang w:eastAsia="es-AR"/>
              </w:rPr>
              <w:t>15.01.05</w:t>
            </w:r>
          </w:p>
        </w:tc>
        <w:tc>
          <w:tcPr>
            <w:tcW w:w="1436" w:type="dxa"/>
            <w:noWrap/>
            <w:vAlign w:val="bottom"/>
            <w:hideMark/>
          </w:tcPr>
          <w:p w14:paraId="42D361AC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102.746,22</w:t>
            </w:r>
          </w:p>
        </w:tc>
      </w:tr>
      <w:tr w:rsidR="00815AE8" w:rsidRPr="00815AE8" w14:paraId="041078A8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19198EF7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Citología exfoliativa oncológica</w:t>
            </w:r>
          </w:p>
        </w:tc>
        <w:tc>
          <w:tcPr>
            <w:tcW w:w="907" w:type="dxa"/>
            <w:noWrap/>
            <w:vAlign w:val="bottom"/>
            <w:hideMark/>
          </w:tcPr>
          <w:p w14:paraId="048E5D8B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lang w:eastAsia="es-AR"/>
              </w:rPr>
              <w:t>15.01.06</w:t>
            </w:r>
          </w:p>
        </w:tc>
        <w:tc>
          <w:tcPr>
            <w:tcW w:w="1436" w:type="dxa"/>
            <w:noWrap/>
            <w:vAlign w:val="bottom"/>
            <w:hideMark/>
          </w:tcPr>
          <w:p w14:paraId="64A75FBB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25.686,55</w:t>
            </w:r>
          </w:p>
        </w:tc>
      </w:tr>
      <w:tr w:rsidR="00815AE8" w:rsidRPr="00815AE8" w14:paraId="64A84417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06F171D8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Citología exfoliativa hormonal</w:t>
            </w:r>
          </w:p>
        </w:tc>
        <w:tc>
          <w:tcPr>
            <w:tcW w:w="907" w:type="dxa"/>
            <w:noWrap/>
            <w:vAlign w:val="bottom"/>
            <w:hideMark/>
          </w:tcPr>
          <w:p w14:paraId="77A91068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lang w:eastAsia="es-AR"/>
              </w:rPr>
              <w:t>15.01.07</w:t>
            </w:r>
          </w:p>
        </w:tc>
        <w:tc>
          <w:tcPr>
            <w:tcW w:w="1436" w:type="dxa"/>
            <w:noWrap/>
            <w:vAlign w:val="bottom"/>
            <w:hideMark/>
          </w:tcPr>
          <w:p w14:paraId="2BE754AD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20.549,24</w:t>
            </w:r>
          </w:p>
        </w:tc>
      </w:tr>
      <w:tr w:rsidR="00815AE8" w:rsidRPr="00815AE8" w14:paraId="6A7C0FE9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26491EFE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Necropsia de neonato o lactante</w:t>
            </w:r>
          </w:p>
        </w:tc>
        <w:tc>
          <w:tcPr>
            <w:tcW w:w="907" w:type="dxa"/>
            <w:noWrap/>
            <w:vAlign w:val="bottom"/>
            <w:hideMark/>
          </w:tcPr>
          <w:p w14:paraId="5E36BAAE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lang w:eastAsia="es-AR"/>
              </w:rPr>
              <w:t>15.01.08</w:t>
            </w:r>
          </w:p>
        </w:tc>
        <w:tc>
          <w:tcPr>
            <w:tcW w:w="1436" w:type="dxa"/>
            <w:noWrap/>
            <w:vAlign w:val="bottom"/>
            <w:hideMark/>
          </w:tcPr>
          <w:p w14:paraId="74A49F31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205.492,43</w:t>
            </w:r>
          </w:p>
        </w:tc>
      </w:tr>
      <w:tr w:rsidR="00815AE8" w:rsidRPr="00815AE8" w14:paraId="25738F2F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347B5A40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Necropsia de joven y de adulto</w:t>
            </w:r>
          </w:p>
        </w:tc>
        <w:tc>
          <w:tcPr>
            <w:tcW w:w="907" w:type="dxa"/>
            <w:noWrap/>
            <w:vAlign w:val="bottom"/>
            <w:hideMark/>
          </w:tcPr>
          <w:p w14:paraId="7B4225B5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lang w:eastAsia="es-AR"/>
              </w:rPr>
              <w:t>15.01.09</w:t>
            </w:r>
          </w:p>
        </w:tc>
        <w:tc>
          <w:tcPr>
            <w:tcW w:w="1436" w:type="dxa"/>
            <w:noWrap/>
            <w:vAlign w:val="bottom"/>
            <w:hideMark/>
          </w:tcPr>
          <w:p w14:paraId="33AD9681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205.492,43</w:t>
            </w:r>
          </w:p>
        </w:tc>
      </w:tr>
      <w:tr w:rsidR="00815AE8" w:rsidRPr="00815AE8" w14:paraId="5B354244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5D48BA04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Citología exfoliativa oncológica bronquial</w:t>
            </w:r>
          </w:p>
        </w:tc>
        <w:tc>
          <w:tcPr>
            <w:tcW w:w="907" w:type="dxa"/>
            <w:noWrap/>
            <w:vAlign w:val="bottom"/>
            <w:hideMark/>
          </w:tcPr>
          <w:p w14:paraId="4A151148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lang w:eastAsia="es-AR"/>
              </w:rPr>
              <w:t>15.01.10</w:t>
            </w:r>
          </w:p>
        </w:tc>
        <w:tc>
          <w:tcPr>
            <w:tcW w:w="1436" w:type="dxa"/>
            <w:noWrap/>
            <w:vAlign w:val="bottom"/>
            <w:hideMark/>
          </w:tcPr>
          <w:p w14:paraId="2544CB3A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51.373,11</w:t>
            </w:r>
          </w:p>
        </w:tc>
      </w:tr>
      <w:tr w:rsidR="00815AE8" w:rsidRPr="00815AE8" w14:paraId="6D1C9548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253C0E82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Citología exfoliativa oncológica de líquidos</w:t>
            </w:r>
          </w:p>
        </w:tc>
        <w:tc>
          <w:tcPr>
            <w:tcW w:w="907" w:type="dxa"/>
            <w:noWrap/>
            <w:vAlign w:val="bottom"/>
            <w:hideMark/>
          </w:tcPr>
          <w:p w14:paraId="0C0568F9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lang w:eastAsia="es-AR"/>
              </w:rPr>
              <w:t>15.01.11</w:t>
            </w:r>
          </w:p>
        </w:tc>
        <w:tc>
          <w:tcPr>
            <w:tcW w:w="1436" w:type="dxa"/>
            <w:noWrap/>
            <w:vAlign w:val="bottom"/>
            <w:hideMark/>
          </w:tcPr>
          <w:p w14:paraId="4698C078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51.373,11</w:t>
            </w:r>
          </w:p>
        </w:tc>
      </w:tr>
      <w:tr w:rsidR="00815AE8" w:rsidRPr="00815AE8" w14:paraId="74EB2873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7C97D540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Receptores hormonales -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Estrogeno</w:t>
            </w:r>
            <w:proofErr w:type="spellEnd"/>
          </w:p>
        </w:tc>
        <w:tc>
          <w:tcPr>
            <w:tcW w:w="907" w:type="dxa"/>
            <w:noWrap/>
            <w:vAlign w:val="bottom"/>
            <w:hideMark/>
          </w:tcPr>
          <w:p w14:paraId="67DD003E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15.01.20</w:t>
            </w:r>
          </w:p>
        </w:tc>
        <w:tc>
          <w:tcPr>
            <w:tcW w:w="1436" w:type="dxa"/>
            <w:noWrap/>
            <w:vAlign w:val="bottom"/>
            <w:hideMark/>
          </w:tcPr>
          <w:p w14:paraId="245F3E71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129.730,07</w:t>
            </w:r>
          </w:p>
        </w:tc>
      </w:tr>
      <w:tr w:rsidR="00815AE8" w:rsidRPr="00815AE8" w14:paraId="15A7284F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7C7BB4D7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Receptores hormonales - Progesterona</w:t>
            </w:r>
          </w:p>
        </w:tc>
        <w:tc>
          <w:tcPr>
            <w:tcW w:w="907" w:type="dxa"/>
            <w:noWrap/>
            <w:vAlign w:val="bottom"/>
            <w:hideMark/>
          </w:tcPr>
          <w:p w14:paraId="30D5A00E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15.01.21</w:t>
            </w:r>
          </w:p>
        </w:tc>
        <w:tc>
          <w:tcPr>
            <w:tcW w:w="1436" w:type="dxa"/>
            <w:noWrap/>
            <w:vAlign w:val="bottom"/>
            <w:hideMark/>
          </w:tcPr>
          <w:p w14:paraId="0E6A0DFC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194.595,11</w:t>
            </w:r>
          </w:p>
        </w:tc>
      </w:tr>
      <w:tr w:rsidR="00815AE8" w:rsidRPr="00815AE8" w14:paraId="7B2E4696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48C2152C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Her2/Neu</w:t>
            </w:r>
          </w:p>
        </w:tc>
        <w:tc>
          <w:tcPr>
            <w:tcW w:w="907" w:type="dxa"/>
            <w:noWrap/>
            <w:vAlign w:val="bottom"/>
            <w:hideMark/>
          </w:tcPr>
          <w:p w14:paraId="58B314D8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15.01.22</w:t>
            </w:r>
          </w:p>
        </w:tc>
        <w:tc>
          <w:tcPr>
            <w:tcW w:w="1436" w:type="dxa"/>
            <w:noWrap/>
            <w:vAlign w:val="bottom"/>
            <w:hideMark/>
          </w:tcPr>
          <w:p w14:paraId="693396D5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128.432,77</w:t>
            </w:r>
          </w:p>
        </w:tc>
      </w:tr>
      <w:tr w:rsidR="00815AE8" w:rsidRPr="00815AE8" w14:paraId="29B0FCEA" w14:textId="77777777" w:rsidTr="00815AE8">
        <w:trPr>
          <w:trHeight w:val="300"/>
        </w:trPr>
        <w:tc>
          <w:tcPr>
            <w:tcW w:w="6299" w:type="dxa"/>
            <w:shd w:val="clear" w:color="000000" w:fill="C4D79B"/>
            <w:noWrap/>
            <w:vAlign w:val="bottom"/>
            <w:hideMark/>
          </w:tcPr>
          <w:p w14:paraId="3956E732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Arial Rounded MT Bold" w:eastAsia="Times New Roman" w:hAnsi="Arial Rounded MT Bold" w:cs="Calibri"/>
                <w:b/>
                <w:bCs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Arial Rounded MT Bold" w:eastAsia="Times New Roman" w:hAnsi="Arial Rounded MT Bold" w:cs="Calibri"/>
                <w:b/>
                <w:bCs/>
                <w:color w:val="000000"/>
                <w:sz w:val="20"/>
                <w:szCs w:val="20"/>
                <w:lang w:eastAsia="es-AR"/>
              </w:rPr>
              <w:t>Cardiología</w:t>
            </w:r>
          </w:p>
        </w:tc>
        <w:tc>
          <w:tcPr>
            <w:tcW w:w="907" w:type="dxa"/>
            <w:noWrap/>
            <w:vAlign w:val="bottom"/>
            <w:hideMark/>
          </w:tcPr>
          <w:p w14:paraId="55F048FF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Arial Rounded MT Bold" w:eastAsia="Times New Roman" w:hAnsi="Arial Rounded MT Bold" w:cs="Calibri"/>
                <w:b/>
                <w:bCs/>
                <w:color w:val="000000"/>
                <w:sz w:val="20"/>
                <w:szCs w:val="20"/>
                <w:lang w:eastAsia="es-AR"/>
              </w:rPr>
            </w:pPr>
          </w:p>
        </w:tc>
        <w:tc>
          <w:tcPr>
            <w:tcW w:w="1436" w:type="dxa"/>
            <w:noWrap/>
            <w:vAlign w:val="bottom"/>
            <w:hideMark/>
          </w:tcPr>
          <w:p w14:paraId="7E2D44B0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AR"/>
              </w:rPr>
            </w:pPr>
          </w:p>
        </w:tc>
      </w:tr>
      <w:tr w:rsidR="00815AE8" w:rsidRPr="00815AE8" w14:paraId="5C07BFFA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05E362EB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Ergometría digital</w:t>
            </w:r>
          </w:p>
        </w:tc>
        <w:tc>
          <w:tcPr>
            <w:tcW w:w="907" w:type="dxa"/>
            <w:noWrap/>
            <w:vAlign w:val="bottom"/>
            <w:hideMark/>
          </w:tcPr>
          <w:p w14:paraId="7F5696E7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17.01.11</w:t>
            </w:r>
          </w:p>
        </w:tc>
        <w:tc>
          <w:tcPr>
            <w:tcW w:w="1436" w:type="dxa"/>
            <w:noWrap/>
            <w:vAlign w:val="bottom"/>
            <w:hideMark/>
          </w:tcPr>
          <w:p w14:paraId="37E80B56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90.561,57</w:t>
            </w:r>
          </w:p>
        </w:tc>
      </w:tr>
      <w:tr w:rsidR="00815AE8" w:rsidRPr="00815AE8" w14:paraId="3D1D0E08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305CBC94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Monitoreo para implante de marcapaso</w:t>
            </w:r>
          </w:p>
        </w:tc>
        <w:tc>
          <w:tcPr>
            <w:tcW w:w="907" w:type="dxa"/>
            <w:noWrap/>
            <w:vAlign w:val="bottom"/>
            <w:hideMark/>
          </w:tcPr>
          <w:p w14:paraId="70BB3CAD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07.01.52</w:t>
            </w:r>
          </w:p>
        </w:tc>
        <w:tc>
          <w:tcPr>
            <w:tcW w:w="1436" w:type="dxa"/>
            <w:noWrap/>
            <w:vAlign w:val="bottom"/>
            <w:hideMark/>
          </w:tcPr>
          <w:p w14:paraId="5A139A8E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26.345,18</w:t>
            </w:r>
          </w:p>
        </w:tc>
      </w:tr>
      <w:tr w:rsidR="00815AE8" w:rsidRPr="00815AE8" w14:paraId="36C5731F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1EB01795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Electrocardiograma holter 3 canales                                        17.01.18</w:t>
            </w:r>
          </w:p>
        </w:tc>
        <w:tc>
          <w:tcPr>
            <w:tcW w:w="907" w:type="dxa"/>
            <w:noWrap/>
            <w:vAlign w:val="bottom"/>
            <w:hideMark/>
          </w:tcPr>
          <w:p w14:paraId="64857E54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17.01.50</w:t>
            </w:r>
          </w:p>
        </w:tc>
        <w:tc>
          <w:tcPr>
            <w:tcW w:w="1436" w:type="dxa"/>
            <w:noWrap/>
            <w:vAlign w:val="bottom"/>
            <w:hideMark/>
          </w:tcPr>
          <w:p w14:paraId="704C3621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92.669,18</w:t>
            </w:r>
          </w:p>
        </w:tc>
      </w:tr>
      <w:tr w:rsidR="00815AE8" w:rsidRPr="00815AE8" w14:paraId="02C8A2BD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4FDE2BBA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Presurometría</w:t>
            </w:r>
            <w:proofErr w:type="spellEnd"/>
          </w:p>
        </w:tc>
        <w:tc>
          <w:tcPr>
            <w:tcW w:w="907" w:type="dxa"/>
            <w:noWrap/>
            <w:vAlign w:val="bottom"/>
            <w:hideMark/>
          </w:tcPr>
          <w:p w14:paraId="194052A4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17.01.51</w:t>
            </w:r>
          </w:p>
        </w:tc>
        <w:tc>
          <w:tcPr>
            <w:tcW w:w="1436" w:type="dxa"/>
            <w:noWrap/>
            <w:vAlign w:val="bottom"/>
            <w:hideMark/>
          </w:tcPr>
          <w:p w14:paraId="53AF2FC6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98.794,44</w:t>
            </w:r>
          </w:p>
        </w:tc>
      </w:tr>
      <w:tr w:rsidR="00815AE8" w:rsidRPr="00815AE8" w14:paraId="03B2A6E8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6617DE09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Monitoreo intraoperatorio</w:t>
            </w:r>
          </w:p>
        </w:tc>
        <w:tc>
          <w:tcPr>
            <w:tcW w:w="907" w:type="dxa"/>
            <w:noWrap/>
            <w:vAlign w:val="bottom"/>
            <w:hideMark/>
          </w:tcPr>
          <w:p w14:paraId="3CADF403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17.01.70</w:t>
            </w:r>
          </w:p>
        </w:tc>
        <w:tc>
          <w:tcPr>
            <w:tcW w:w="1436" w:type="dxa"/>
            <w:noWrap/>
            <w:vAlign w:val="bottom"/>
            <w:hideMark/>
          </w:tcPr>
          <w:p w14:paraId="7876E16A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59.671,84</w:t>
            </w:r>
          </w:p>
        </w:tc>
      </w:tr>
      <w:tr w:rsidR="00815AE8" w:rsidRPr="00815AE8" w14:paraId="64CDBFA6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77B9CE72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Tilt test                                                                                              17.01.19</w:t>
            </w:r>
          </w:p>
        </w:tc>
        <w:tc>
          <w:tcPr>
            <w:tcW w:w="907" w:type="dxa"/>
            <w:noWrap/>
            <w:vAlign w:val="bottom"/>
            <w:hideMark/>
          </w:tcPr>
          <w:p w14:paraId="2E31E626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17.50.02</w:t>
            </w:r>
          </w:p>
        </w:tc>
        <w:tc>
          <w:tcPr>
            <w:tcW w:w="1436" w:type="dxa"/>
            <w:noWrap/>
            <w:vAlign w:val="bottom"/>
            <w:hideMark/>
          </w:tcPr>
          <w:p w14:paraId="4B5707A9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108.673,88</w:t>
            </w:r>
          </w:p>
        </w:tc>
      </w:tr>
      <w:tr w:rsidR="00815AE8" w:rsidRPr="00815AE8" w14:paraId="071B2537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443E3AAA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Electrocardiograma en consultorio                                            17.01.01</w:t>
            </w:r>
          </w:p>
        </w:tc>
        <w:tc>
          <w:tcPr>
            <w:tcW w:w="907" w:type="dxa"/>
            <w:noWrap/>
            <w:vAlign w:val="bottom"/>
            <w:hideMark/>
          </w:tcPr>
          <w:p w14:paraId="225D7329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17.51.01</w:t>
            </w:r>
          </w:p>
        </w:tc>
        <w:tc>
          <w:tcPr>
            <w:tcW w:w="1436" w:type="dxa"/>
            <w:noWrap/>
            <w:vAlign w:val="bottom"/>
            <w:hideMark/>
          </w:tcPr>
          <w:p w14:paraId="7617B8D8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16.795,05</w:t>
            </w:r>
          </w:p>
        </w:tc>
      </w:tr>
      <w:tr w:rsidR="00815AE8" w:rsidRPr="00815AE8" w14:paraId="2A3FC08D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376F7471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Ecodoppler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cardíaco color</w:t>
            </w:r>
          </w:p>
        </w:tc>
        <w:tc>
          <w:tcPr>
            <w:tcW w:w="907" w:type="dxa"/>
            <w:noWrap/>
            <w:vAlign w:val="bottom"/>
            <w:hideMark/>
          </w:tcPr>
          <w:p w14:paraId="49D2D523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18.01.50</w:t>
            </w:r>
          </w:p>
        </w:tc>
        <w:tc>
          <w:tcPr>
            <w:tcW w:w="1436" w:type="dxa"/>
            <w:noWrap/>
            <w:vAlign w:val="bottom"/>
            <w:hideMark/>
          </w:tcPr>
          <w:p w14:paraId="3847817F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123.493,05</w:t>
            </w:r>
          </w:p>
        </w:tc>
      </w:tr>
      <w:tr w:rsidR="00815AE8" w:rsidRPr="00815AE8" w14:paraId="1BAD395E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6ACAABC6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Ecodoppler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periférico</w:t>
            </w:r>
          </w:p>
        </w:tc>
        <w:tc>
          <w:tcPr>
            <w:tcW w:w="907" w:type="dxa"/>
            <w:noWrap/>
            <w:vAlign w:val="bottom"/>
            <w:hideMark/>
          </w:tcPr>
          <w:p w14:paraId="7C2CC0DD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18.01.51</w:t>
            </w:r>
          </w:p>
        </w:tc>
        <w:tc>
          <w:tcPr>
            <w:tcW w:w="1436" w:type="dxa"/>
            <w:noWrap/>
            <w:vAlign w:val="bottom"/>
            <w:hideMark/>
          </w:tcPr>
          <w:p w14:paraId="5BEFDAE4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140.288,10</w:t>
            </w:r>
          </w:p>
        </w:tc>
      </w:tr>
      <w:tr w:rsidR="00815AE8" w:rsidRPr="00815AE8" w14:paraId="0B3B0697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5F7E8B23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Eco stress                                                 </w:t>
            </w:r>
          </w:p>
        </w:tc>
        <w:tc>
          <w:tcPr>
            <w:tcW w:w="907" w:type="dxa"/>
            <w:noWrap/>
            <w:vAlign w:val="bottom"/>
            <w:hideMark/>
          </w:tcPr>
          <w:p w14:paraId="14AC9C34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18.01.52</w:t>
            </w:r>
          </w:p>
        </w:tc>
        <w:tc>
          <w:tcPr>
            <w:tcW w:w="1436" w:type="dxa"/>
            <w:noWrap/>
            <w:vAlign w:val="bottom"/>
            <w:hideMark/>
          </w:tcPr>
          <w:p w14:paraId="3CF12C3D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167.357,78</w:t>
            </w:r>
          </w:p>
        </w:tc>
      </w:tr>
      <w:tr w:rsidR="00815AE8" w:rsidRPr="00815AE8" w14:paraId="1FA09E90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72788DF1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Ecodoppler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transesofágico</w:t>
            </w:r>
          </w:p>
        </w:tc>
        <w:tc>
          <w:tcPr>
            <w:tcW w:w="907" w:type="dxa"/>
            <w:noWrap/>
            <w:vAlign w:val="bottom"/>
            <w:hideMark/>
          </w:tcPr>
          <w:p w14:paraId="15EA5482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18.01.53</w:t>
            </w:r>
          </w:p>
        </w:tc>
        <w:tc>
          <w:tcPr>
            <w:tcW w:w="1436" w:type="dxa"/>
            <w:noWrap/>
            <w:vAlign w:val="bottom"/>
            <w:hideMark/>
          </w:tcPr>
          <w:p w14:paraId="59B8BFBD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167.950,55</w:t>
            </w:r>
          </w:p>
        </w:tc>
      </w:tr>
      <w:tr w:rsidR="00815AE8" w:rsidRPr="00815AE8" w14:paraId="7074CF1B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6FEFB92D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Radiocardiograma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en reposo y esfuerzo</w:t>
            </w:r>
          </w:p>
        </w:tc>
        <w:tc>
          <w:tcPr>
            <w:tcW w:w="907" w:type="dxa"/>
            <w:noWrap/>
            <w:vAlign w:val="bottom"/>
            <w:hideMark/>
          </w:tcPr>
          <w:p w14:paraId="5A9FDC65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26.50.27</w:t>
            </w:r>
          </w:p>
        </w:tc>
        <w:tc>
          <w:tcPr>
            <w:tcW w:w="1436" w:type="dxa"/>
            <w:noWrap/>
            <w:vAlign w:val="bottom"/>
            <w:hideMark/>
          </w:tcPr>
          <w:p w14:paraId="41D70202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167.950,55</w:t>
            </w:r>
          </w:p>
        </w:tc>
      </w:tr>
      <w:tr w:rsidR="00815AE8" w:rsidRPr="00815AE8" w14:paraId="4E9C60FE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4C3A2A7B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Perfusion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miocardica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en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resposo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y esfuerzo (No incluye material radiactivo)</w:t>
            </w:r>
          </w:p>
        </w:tc>
        <w:tc>
          <w:tcPr>
            <w:tcW w:w="907" w:type="dxa"/>
            <w:noWrap/>
            <w:vAlign w:val="bottom"/>
            <w:hideMark/>
          </w:tcPr>
          <w:p w14:paraId="6E7C8B45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26.50.28</w:t>
            </w:r>
          </w:p>
        </w:tc>
        <w:tc>
          <w:tcPr>
            <w:tcW w:w="1436" w:type="dxa"/>
            <w:noWrap/>
            <w:vAlign w:val="bottom"/>
            <w:hideMark/>
          </w:tcPr>
          <w:p w14:paraId="3AF7C70F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167.950,55</w:t>
            </w:r>
          </w:p>
        </w:tc>
      </w:tr>
      <w:tr w:rsidR="00815AE8" w:rsidRPr="00815AE8" w14:paraId="34F6F0E1" w14:textId="77777777" w:rsidTr="00815AE8">
        <w:trPr>
          <w:trHeight w:val="300"/>
        </w:trPr>
        <w:tc>
          <w:tcPr>
            <w:tcW w:w="6299" w:type="dxa"/>
            <w:shd w:val="clear" w:color="000000" w:fill="C4D79B"/>
            <w:noWrap/>
            <w:vAlign w:val="bottom"/>
            <w:hideMark/>
          </w:tcPr>
          <w:p w14:paraId="6041C23E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Arial Rounded MT Bold" w:eastAsia="Times New Roman" w:hAnsi="Arial Rounded MT Bold" w:cs="Calibri"/>
                <w:b/>
                <w:bCs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Arial Rounded MT Bold" w:eastAsia="Times New Roman" w:hAnsi="Arial Rounded MT Bold" w:cs="Calibri"/>
                <w:b/>
                <w:bCs/>
                <w:color w:val="000000"/>
                <w:sz w:val="20"/>
                <w:szCs w:val="20"/>
                <w:lang w:eastAsia="es-AR"/>
              </w:rPr>
              <w:t>Cirugía Cardiovascular</w:t>
            </w:r>
          </w:p>
        </w:tc>
        <w:tc>
          <w:tcPr>
            <w:tcW w:w="907" w:type="dxa"/>
            <w:noWrap/>
            <w:vAlign w:val="bottom"/>
            <w:hideMark/>
          </w:tcPr>
          <w:p w14:paraId="55C5B9C9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Arial Rounded MT Bold" w:eastAsia="Times New Roman" w:hAnsi="Arial Rounded MT Bold" w:cs="Calibri"/>
                <w:b/>
                <w:bCs/>
                <w:color w:val="000000"/>
                <w:sz w:val="20"/>
                <w:szCs w:val="20"/>
                <w:lang w:eastAsia="es-AR"/>
              </w:rPr>
            </w:pPr>
          </w:p>
        </w:tc>
        <w:tc>
          <w:tcPr>
            <w:tcW w:w="1436" w:type="dxa"/>
            <w:noWrap/>
            <w:vAlign w:val="bottom"/>
            <w:hideMark/>
          </w:tcPr>
          <w:p w14:paraId="1D753820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AR"/>
              </w:rPr>
            </w:pPr>
          </w:p>
        </w:tc>
      </w:tr>
      <w:tr w:rsidR="00815AE8" w:rsidRPr="00815AE8" w14:paraId="76C6D352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0083A5A2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Balón de contrapulsación</w:t>
            </w:r>
          </w:p>
        </w:tc>
        <w:tc>
          <w:tcPr>
            <w:tcW w:w="907" w:type="dxa"/>
            <w:noWrap/>
            <w:vAlign w:val="bottom"/>
            <w:hideMark/>
          </w:tcPr>
          <w:p w14:paraId="5575ECAD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07.01.06</w:t>
            </w:r>
          </w:p>
        </w:tc>
        <w:tc>
          <w:tcPr>
            <w:tcW w:w="1436" w:type="dxa"/>
            <w:noWrap/>
            <w:vAlign w:val="bottom"/>
            <w:hideMark/>
          </w:tcPr>
          <w:p w14:paraId="280584DD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790.355,52</w:t>
            </w:r>
          </w:p>
        </w:tc>
      </w:tr>
      <w:tr w:rsidR="00815AE8" w:rsidRPr="00815AE8" w14:paraId="120BE794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44A5E41B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Central simple con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circulacion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extracorpórea</w:t>
            </w:r>
          </w:p>
        </w:tc>
        <w:tc>
          <w:tcPr>
            <w:tcW w:w="907" w:type="dxa"/>
            <w:noWrap/>
            <w:vAlign w:val="bottom"/>
            <w:hideMark/>
          </w:tcPr>
          <w:p w14:paraId="2B2CA844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07.02.50</w:t>
            </w:r>
          </w:p>
        </w:tc>
        <w:tc>
          <w:tcPr>
            <w:tcW w:w="1436" w:type="dxa"/>
            <w:noWrap/>
            <w:vAlign w:val="bottom"/>
            <w:hideMark/>
          </w:tcPr>
          <w:p w14:paraId="6B4004FA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6.256.981,17</w:t>
            </w:r>
          </w:p>
        </w:tc>
      </w:tr>
      <w:tr w:rsidR="00815AE8" w:rsidRPr="00815AE8" w14:paraId="6DC435E6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6DBFDCDF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Central simple sin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circulacion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extracorpórea</w:t>
            </w:r>
          </w:p>
        </w:tc>
        <w:tc>
          <w:tcPr>
            <w:tcW w:w="907" w:type="dxa"/>
            <w:noWrap/>
            <w:vAlign w:val="bottom"/>
            <w:hideMark/>
          </w:tcPr>
          <w:p w14:paraId="74895B7B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07.02.51</w:t>
            </w:r>
          </w:p>
        </w:tc>
        <w:tc>
          <w:tcPr>
            <w:tcW w:w="1436" w:type="dxa"/>
            <w:noWrap/>
            <w:vAlign w:val="bottom"/>
            <w:hideMark/>
          </w:tcPr>
          <w:p w14:paraId="54878348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4.314.023,86</w:t>
            </w:r>
          </w:p>
        </w:tc>
      </w:tr>
      <w:tr w:rsidR="00815AE8" w:rsidRPr="00815AE8" w14:paraId="1278B093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1B54A31B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Cirugia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cardiovascular central sin CEC</w:t>
            </w:r>
          </w:p>
        </w:tc>
        <w:tc>
          <w:tcPr>
            <w:tcW w:w="907" w:type="dxa"/>
            <w:noWrap/>
            <w:vAlign w:val="bottom"/>
            <w:hideMark/>
          </w:tcPr>
          <w:p w14:paraId="190201AD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07.02.52</w:t>
            </w:r>
          </w:p>
        </w:tc>
        <w:tc>
          <w:tcPr>
            <w:tcW w:w="1436" w:type="dxa"/>
            <w:noWrap/>
            <w:vAlign w:val="bottom"/>
            <w:hideMark/>
          </w:tcPr>
          <w:p w14:paraId="7D070C88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5.927.666,37</w:t>
            </w:r>
          </w:p>
        </w:tc>
      </w:tr>
      <w:tr w:rsidR="00815AE8" w:rsidRPr="00815AE8" w14:paraId="6CAACD0D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3B1AB1EC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Cirugia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cardiovascular pediátrica (</w:t>
            </w:r>
            <w:proofErr w:type="spellStart"/>
            <w:proofErr w:type="gram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mod.I</w:t>
            </w:r>
            <w:proofErr w:type="spellEnd"/>
            <w:proofErr w:type="gram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)</w:t>
            </w:r>
          </w:p>
        </w:tc>
        <w:tc>
          <w:tcPr>
            <w:tcW w:w="907" w:type="dxa"/>
            <w:noWrap/>
            <w:vAlign w:val="bottom"/>
            <w:hideMark/>
          </w:tcPr>
          <w:p w14:paraId="0A287F42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07.02.53</w:t>
            </w:r>
          </w:p>
        </w:tc>
        <w:tc>
          <w:tcPr>
            <w:tcW w:w="1436" w:type="dxa"/>
            <w:noWrap/>
            <w:vAlign w:val="bottom"/>
            <w:hideMark/>
          </w:tcPr>
          <w:p w14:paraId="4EA6B641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2.527.491,36</w:t>
            </w:r>
          </w:p>
        </w:tc>
      </w:tr>
      <w:tr w:rsidR="00815AE8" w:rsidRPr="00815AE8" w14:paraId="65666965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6F896C12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Cirugia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cardiovascular pediátrica (</w:t>
            </w:r>
            <w:proofErr w:type="spellStart"/>
            <w:proofErr w:type="gram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mod.II</w:t>
            </w:r>
            <w:proofErr w:type="spellEnd"/>
            <w:proofErr w:type="gram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)</w:t>
            </w:r>
          </w:p>
        </w:tc>
        <w:tc>
          <w:tcPr>
            <w:tcW w:w="907" w:type="dxa"/>
            <w:noWrap/>
            <w:vAlign w:val="bottom"/>
            <w:hideMark/>
          </w:tcPr>
          <w:p w14:paraId="0603F497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07.02.54</w:t>
            </w:r>
          </w:p>
        </w:tc>
        <w:tc>
          <w:tcPr>
            <w:tcW w:w="1436" w:type="dxa"/>
            <w:noWrap/>
            <w:vAlign w:val="bottom"/>
            <w:hideMark/>
          </w:tcPr>
          <w:p w14:paraId="60CAF6AE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3.869.448,88</w:t>
            </w:r>
          </w:p>
        </w:tc>
      </w:tr>
      <w:tr w:rsidR="00815AE8" w:rsidRPr="00815AE8" w14:paraId="2D9E87C1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24E62F05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Cirugia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cardiovascular pediátrica (mod. III)</w:t>
            </w:r>
          </w:p>
        </w:tc>
        <w:tc>
          <w:tcPr>
            <w:tcW w:w="907" w:type="dxa"/>
            <w:noWrap/>
            <w:vAlign w:val="bottom"/>
            <w:hideMark/>
          </w:tcPr>
          <w:p w14:paraId="2DA698CD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07.02.55</w:t>
            </w:r>
          </w:p>
        </w:tc>
        <w:tc>
          <w:tcPr>
            <w:tcW w:w="1436" w:type="dxa"/>
            <w:noWrap/>
            <w:vAlign w:val="bottom"/>
            <w:hideMark/>
          </w:tcPr>
          <w:p w14:paraId="6B40BCF9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7.330.547,41</w:t>
            </w:r>
          </w:p>
        </w:tc>
      </w:tr>
      <w:tr w:rsidR="00815AE8" w:rsidRPr="00815AE8" w14:paraId="382F7BB9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35CAD526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Cirugía cardiovascular pediátrica (mod. IV)</w:t>
            </w:r>
          </w:p>
        </w:tc>
        <w:tc>
          <w:tcPr>
            <w:tcW w:w="907" w:type="dxa"/>
            <w:noWrap/>
            <w:vAlign w:val="bottom"/>
            <w:hideMark/>
          </w:tcPr>
          <w:p w14:paraId="415FEB12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07.02.56</w:t>
            </w:r>
          </w:p>
        </w:tc>
        <w:tc>
          <w:tcPr>
            <w:tcW w:w="1436" w:type="dxa"/>
            <w:noWrap/>
            <w:vAlign w:val="bottom"/>
            <w:hideMark/>
          </w:tcPr>
          <w:p w14:paraId="17C9EA55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6.024.484,92</w:t>
            </w:r>
          </w:p>
        </w:tc>
      </w:tr>
      <w:tr w:rsidR="00815AE8" w:rsidRPr="00815AE8" w14:paraId="537C7130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10AA2E91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Cirugía periférica (mod. I)</w:t>
            </w:r>
          </w:p>
        </w:tc>
        <w:tc>
          <w:tcPr>
            <w:tcW w:w="907" w:type="dxa"/>
            <w:noWrap/>
            <w:vAlign w:val="bottom"/>
            <w:hideMark/>
          </w:tcPr>
          <w:p w14:paraId="6BC939A7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07.04.50</w:t>
            </w:r>
          </w:p>
        </w:tc>
        <w:tc>
          <w:tcPr>
            <w:tcW w:w="1436" w:type="dxa"/>
            <w:noWrap/>
            <w:vAlign w:val="bottom"/>
            <w:hideMark/>
          </w:tcPr>
          <w:p w14:paraId="21B5B8BA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3.003.350,96</w:t>
            </w:r>
          </w:p>
        </w:tc>
      </w:tr>
      <w:tr w:rsidR="00815AE8" w:rsidRPr="00815AE8" w14:paraId="7EFE83C0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680F326D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Cirugía periférica (mod. II)</w:t>
            </w:r>
          </w:p>
        </w:tc>
        <w:tc>
          <w:tcPr>
            <w:tcW w:w="907" w:type="dxa"/>
            <w:noWrap/>
            <w:vAlign w:val="bottom"/>
            <w:hideMark/>
          </w:tcPr>
          <w:p w14:paraId="2A0E6055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07.04.51</w:t>
            </w:r>
          </w:p>
        </w:tc>
        <w:tc>
          <w:tcPr>
            <w:tcW w:w="1436" w:type="dxa"/>
            <w:noWrap/>
            <w:vAlign w:val="bottom"/>
            <w:hideMark/>
          </w:tcPr>
          <w:p w14:paraId="04926377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2.572.607,20</w:t>
            </w:r>
          </w:p>
        </w:tc>
      </w:tr>
      <w:tr w:rsidR="00815AE8" w:rsidRPr="00815AE8" w14:paraId="6289D264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05114D72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Cirugía periférica (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mod.III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)</w:t>
            </w:r>
          </w:p>
        </w:tc>
        <w:tc>
          <w:tcPr>
            <w:tcW w:w="907" w:type="dxa"/>
            <w:noWrap/>
            <w:vAlign w:val="bottom"/>
            <w:hideMark/>
          </w:tcPr>
          <w:p w14:paraId="03D4C916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07.04.52</w:t>
            </w:r>
          </w:p>
        </w:tc>
        <w:tc>
          <w:tcPr>
            <w:tcW w:w="1436" w:type="dxa"/>
            <w:noWrap/>
            <w:vAlign w:val="bottom"/>
            <w:hideMark/>
          </w:tcPr>
          <w:p w14:paraId="15330D16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1.800.034,69</w:t>
            </w:r>
          </w:p>
        </w:tc>
      </w:tr>
      <w:tr w:rsidR="00815AE8" w:rsidRPr="00815AE8" w14:paraId="7C5F4656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5C593884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Trombosis vasos periféricos</w:t>
            </w:r>
          </w:p>
        </w:tc>
        <w:tc>
          <w:tcPr>
            <w:tcW w:w="907" w:type="dxa"/>
            <w:noWrap/>
            <w:vAlign w:val="bottom"/>
            <w:hideMark/>
          </w:tcPr>
          <w:p w14:paraId="65DA1943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07.06.02</w:t>
            </w:r>
          </w:p>
        </w:tc>
        <w:tc>
          <w:tcPr>
            <w:tcW w:w="1436" w:type="dxa"/>
            <w:noWrap/>
            <w:vAlign w:val="bottom"/>
            <w:hideMark/>
          </w:tcPr>
          <w:p w14:paraId="7B07FC19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221.299,54</w:t>
            </w:r>
          </w:p>
        </w:tc>
      </w:tr>
      <w:tr w:rsidR="00815AE8" w:rsidRPr="00815AE8" w14:paraId="232937E9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6E1A49CD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Colocacion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de prótesis tipo PTF</w:t>
            </w:r>
          </w:p>
        </w:tc>
        <w:tc>
          <w:tcPr>
            <w:tcW w:w="907" w:type="dxa"/>
            <w:noWrap/>
            <w:vAlign w:val="bottom"/>
            <w:hideMark/>
          </w:tcPr>
          <w:p w14:paraId="018E215B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07.06.04</w:t>
            </w:r>
          </w:p>
        </w:tc>
        <w:tc>
          <w:tcPr>
            <w:tcW w:w="1436" w:type="dxa"/>
            <w:noWrap/>
            <w:vAlign w:val="bottom"/>
            <w:hideMark/>
          </w:tcPr>
          <w:p w14:paraId="44A2587B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764.668,96</w:t>
            </w:r>
          </w:p>
        </w:tc>
      </w:tr>
      <w:tr w:rsidR="00815AE8" w:rsidRPr="00815AE8" w14:paraId="5015F58E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7F52A0AF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Tratamiento de aneurismas</w:t>
            </w:r>
          </w:p>
        </w:tc>
        <w:tc>
          <w:tcPr>
            <w:tcW w:w="907" w:type="dxa"/>
            <w:noWrap/>
            <w:vAlign w:val="bottom"/>
            <w:hideMark/>
          </w:tcPr>
          <w:p w14:paraId="1FEB5EE0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07.06.05</w:t>
            </w:r>
          </w:p>
        </w:tc>
        <w:tc>
          <w:tcPr>
            <w:tcW w:w="1436" w:type="dxa"/>
            <w:noWrap/>
            <w:vAlign w:val="bottom"/>
            <w:hideMark/>
          </w:tcPr>
          <w:p w14:paraId="23A3703F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258.841,43</w:t>
            </w:r>
          </w:p>
        </w:tc>
      </w:tr>
      <w:tr w:rsidR="00815AE8" w:rsidRPr="00815AE8" w14:paraId="350CCA2A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757A2C2A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Fistula arteriovenosa periférica</w:t>
            </w:r>
          </w:p>
        </w:tc>
        <w:tc>
          <w:tcPr>
            <w:tcW w:w="907" w:type="dxa"/>
            <w:noWrap/>
            <w:vAlign w:val="bottom"/>
            <w:hideMark/>
          </w:tcPr>
          <w:p w14:paraId="6AFD3074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07.06.07</w:t>
            </w:r>
          </w:p>
        </w:tc>
        <w:tc>
          <w:tcPr>
            <w:tcW w:w="1436" w:type="dxa"/>
            <w:noWrap/>
            <w:vAlign w:val="bottom"/>
            <w:hideMark/>
          </w:tcPr>
          <w:p w14:paraId="0E38D33F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146.215,77</w:t>
            </w:r>
          </w:p>
        </w:tc>
      </w:tr>
      <w:tr w:rsidR="00815AE8" w:rsidRPr="00815AE8" w14:paraId="7DAB4AB7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46B48287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lastRenderedPageBreak/>
              <w:t xml:space="preserve">Estudios de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pre-transplantes</w:t>
            </w:r>
            <w:proofErr w:type="spellEnd"/>
          </w:p>
        </w:tc>
        <w:tc>
          <w:tcPr>
            <w:tcW w:w="907" w:type="dxa"/>
            <w:noWrap/>
            <w:vAlign w:val="bottom"/>
            <w:hideMark/>
          </w:tcPr>
          <w:p w14:paraId="160043A5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07.06.18</w:t>
            </w:r>
          </w:p>
        </w:tc>
        <w:tc>
          <w:tcPr>
            <w:tcW w:w="1436" w:type="dxa"/>
            <w:noWrap/>
            <w:vAlign w:val="bottom"/>
            <w:hideMark/>
          </w:tcPr>
          <w:p w14:paraId="232FD92D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164.986,71</w:t>
            </w:r>
          </w:p>
        </w:tc>
      </w:tr>
      <w:tr w:rsidR="00815AE8" w:rsidRPr="00815AE8" w14:paraId="63C098ED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2F5E579A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Colocacion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de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cateter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Subclavio</w:t>
            </w:r>
          </w:p>
        </w:tc>
        <w:tc>
          <w:tcPr>
            <w:tcW w:w="907" w:type="dxa"/>
            <w:noWrap/>
            <w:vAlign w:val="bottom"/>
            <w:hideMark/>
          </w:tcPr>
          <w:p w14:paraId="51537201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07.06.51</w:t>
            </w:r>
          </w:p>
        </w:tc>
        <w:tc>
          <w:tcPr>
            <w:tcW w:w="1436" w:type="dxa"/>
            <w:noWrap/>
            <w:vAlign w:val="bottom"/>
            <w:hideMark/>
          </w:tcPr>
          <w:p w14:paraId="09498003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118.553,33</w:t>
            </w:r>
          </w:p>
        </w:tc>
      </w:tr>
      <w:tr w:rsidR="00815AE8" w:rsidRPr="00815AE8" w14:paraId="0FEA64CB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6EB7B1E2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Implante / explante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resincronizador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biventricular</w:t>
            </w:r>
            <w:proofErr w:type="spellEnd"/>
          </w:p>
        </w:tc>
        <w:tc>
          <w:tcPr>
            <w:tcW w:w="907" w:type="dxa"/>
            <w:noWrap/>
            <w:vAlign w:val="bottom"/>
            <w:hideMark/>
          </w:tcPr>
          <w:p w14:paraId="183019A0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07.08.59</w:t>
            </w:r>
          </w:p>
        </w:tc>
        <w:tc>
          <w:tcPr>
            <w:tcW w:w="1436" w:type="dxa"/>
            <w:noWrap/>
            <w:vAlign w:val="bottom"/>
            <w:hideMark/>
          </w:tcPr>
          <w:p w14:paraId="0853BF9B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1.898.756,02</w:t>
            </w:r>
          </w:p>
        </w:tc>
      </w:tr>
      <w:tr w:rsidR="00815AE8" w:rsidRPr="00815AE8" w14:paraId="2481C152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2E297E2A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Implante / </w:t>
            </w:r>
            <w:proofErr w:type="gram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explante 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cardiodesfibrilador</w:t>
            </w:r>
            <w:proofErr w:type="spellEnd"/>
            <w:proofErr w:type="gram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automático</w:t>
            </w:r>
          </w:p>
        </w:tc>
        <w:tc>
          <w:tcPr>
            <w:tcW w:w="907" w:type="dxa"/>
            <w:noWrap/>
            <w:vAlign w:val="bottom"/>
            <w:hideMark/>
          </w:tcPr>
          <w:p w14:paraId="08D9D080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07.08.60</w:t>
            </w:r>
          </w:p>
        </w:tc>
        <w:tc>
          <w:tcPr>
            <w:tcW w:w="1436" w:type="dxa"/>
            <w:noWrap/>
            <w:vAlign w:val="bottom"/>
            <w:hideMark/>
          </w:tcPr>
          <w:p w14:paraId="27207DAB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1.926.491,57</w:t>
            </w:r>
          </w:p>
        </w:tc>
      </w:tr>
      <w:tr w:rsidR="00815AE8" w:rsidRPr="00815AE8" w14:paraId="7A55D6DA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20E2231C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Implante / explante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resincronizador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biventricular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con ablación</w:t>
            </w:r>
          </w:p>
        </w:tc>
        <w:tc>
          <w:tcPr>
            <w:tcW w:w="907" w:type="dxa"/>
            <w:noWrap/>
            <w:vAlign w:val="bottom"/>
            <w:hideMark/>
          </w:tcPr>
          <w:p w14:paraId="1E69A51E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07.08.61</w:t>
            </w:r>
          </w:p>
        </w:tc>
        <w:tc>
          <w:tcPr>
            <w:tcW w:w="1436" w:type="dxa"/>
            <w:noWrap/>
            <w:vAlign w:val="bottom"/>
            <w:hideMark/>
          </w:tcPr>
          <w:p w14:paraId="55F02F5D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2.005.527,12</w:t>
            </w:r>
          </w:p>
        </w:tc>
      </w:tr>
      <w:tr w:rsidR="00815AE8" w:rsidRPr="00815AE8" w14:paraId="60176FCD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4A2061C1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Implante / explante de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endopótesis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torácica</w:t>
            </w:r>
          </w:p>
        </w:tc>
        <w:tc>
          <w:tcPr>
            <w:tcW w:w="907" w:type="dxa"/>
            <w:noWrap/>
            <w:vAlign w:val="bottom"/>
            <w:hideMark/>
          </w:tcPr>
          <w:p w14:paraId="57530CFE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07.08.62</w:t>
            </w:r>
          </w:p>
        </w:tc>
        <w:tc>
          <w:tcPr>
            <w:tcW w:w="1436" w:type="dxa"/>
            <w:noWrap/>
            <w:vAlign w:val="bottom"/>
            <w:hideMark/>
          </w:tcPr>
          <w:p w14:paraId="28264AFC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3.698.863,82</w:t>
            </w:r>
          </w:p>
        </w:tc>
      </w:tr>
      <w:tr w:rsidR="00815AE8" w:rsidRPr="00815AE8" w14:paraId="0AF806A6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7E28E588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Implante / explante de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endopótesis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abdominal</w:t>
            </w:r>
          </w:p>
        </w:tc>
        <w:tc>
          <w:tcPr>
            <w:tcW w:w="907" w:type="dxa"/>
            <w:noWrap/>
            <w:vAlign w:val="bottom"/>
            <w:hideMark/>
          </w:tcPr>
          <w:p w14:paraId="01FA9F5A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07.08.63</w:t>
            </w:r>
          </w:p>
        </w:tc>
        <w:tc>
          <w:tcPr>
            <w:tcW w:w="1436" w:type="dxa"/>
            <w:noWrap/>
            <w:vAlign w:val="bottom"/>
            <w:hideMark/>
          </w:tcPr>
          <w:p w14:paraId="06BFE670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3.503.657,86</w:t>
            </w:r>
          </w:p>
        </w:tc>
      </w:tr>
      <w:tr w:rsidR="00815AE8" w:rsidRPr="00815AE8" w14:paraId="17BEF6DB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6823BC00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Modulo ecografía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doppler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vascular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periferica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- abdominal</w:t>
            </w:r>
          </w:p>
        </w:tc>
        <w:tc>
          <w:tcPr>
            <w:tcW w:w="907" w:type="dxa"/>
            <w:noWrap/>
            <w:vAlign w:val="bottom"/>
            <w:hideMark/>
          </w:tcPr>
          <w:p w14:paraId="3DF0354E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07.08.64</w:t>
            </w:r>
          </w:p>
        </w:tc>
        <w:tc>
          <w:tcPr>
            <w:tcW w:w="1436" w:type="dxa"/>
            <w:noWrap/>
            <w:vAlign w:val="bottom"/>
            <w:hideMark/>
          </w:tcPr>
          <w:p w14:paraId="4339B419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69.156,11</w:t>
            </w:r>
          </w:p>
        </w:tc>
      </w:tr>
      <w:tr w:rsidR="00815AE8" w:rsidRPr="00815AE8" w14:paraId="759F9A7A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1410E5E2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Fulguracion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por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cateter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- módulo</w:t>
            </w:r>
          </w:p>
        </w:tc>
        <w:tc>
          <w:tcPr>
            <w:tcW w:w="907" w:type="dxa"/>
            <w:noWrap/>
            <w:vAlign w:val="bottom"/>
            <w:hideMark/>
          </w:tcPr>
          <w:p w14:paraId="674FDD06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07.08.65</w:t>
            </w:r>
          </w:p>
        </w:tc>
        <w:tc>
          <w:tcPr>
            <w:tcW w:w="1436" w:type="dxa"/>
            <w:noWrap/>
            <w:vAlign w:val="bottom"/>
            <w:hideMark/>
          </w:tcPr>
          <w:p w14:paraId="7DDF2BC8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4.082.186,24</w:t>
            </w:r>
          </w:p>
        </w:tc>
      </w:tr>
      <w:tr w:rsidR="00815AE8" w:rsidRPr="00815AE8" w14:paraId="44154985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06F64039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Fulguracion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por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cateter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adulto</w:t>
            </w:r>
          </w:p>
        </w:tc>
        <w:tc>
          <w:tcPr>
            <w:tcW w:w="907" w:type="dxa"/>
            <w:noWrap/>
            <w:vAlign w:val="bottom"/>
            <w:hideMark/>
          </w:tcPr>
          <w:p w14:paraId="300A6E99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07.08.66</w:t>
            </w:r>
          </w:p>
        </w:tc>
        <w:tc>
          <w:tcPr>
            <w:tcW w:w="1436" w:type="dxa"/>
            <w:noWrap/>
            <w:vAlign w:val="bottom"/>
            <w:hideMark/>
          </w:tcPr>
          <w:p w14:paraId="1B41BDA6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6.816.816,33</w:t>
            </w:r>
          </w:p>
        </w:tc>
      </w:tr>
      <w:tr w:rsidR="00815AE8" w:rsidRPr="00815AE8" w14:paraId="64F14AA7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7FB24057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Fulguracion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por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cateter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pediatrico</w:t>
            </w:r>
            <w:proofErr w:type="spellEnd"/>
          </w:p>
        </w:tc>
        <w:tc>
          <w:tcPr>
            <w:tcW w:w="907" w:type="dxa"/>
            <w:noWrap/>
            <w:vAlign w:val="bottom"/>
            <w:hideMark/>
          </w:tcPr>
          <w:p w14:paraId="745B3F51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07.08.67</w:t>
            </w:r>
          </w:p>
        </w:tc>
        <w:tc>
          <w:tcPr>
            <w:tcW w:w="1436" w:type="dxa"/>
            <w:noWrap/>
            <w:vAlign w:val="bottom"/>
            <w:hideMark/>
          </w:tcPr>
          <w:p w14:paraId="6B98EE0D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2.940.122,52</w:t>
            </w:r>
          </w:p>
        </w:tc>
      </w:tr>
      <w:tr w:rsidR="00815AE8" w:rsidRPr="00815AE8" w14:paraId="043AC252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17C9D218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Fulguracion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fibrilacion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auricular</w:t>
            </w:r>
          </w:p>
        </w:tc>
        <w:tc>
          <w:tcPr>
            <w:tcW w:w="907" w:type="dxa"/>
            <w:noWrap/>
            <w:vAlign w:val="bottom"/>
            <w:hideMark/>
          </w:tcPr>
          <w:p w14:paraId="348DAC00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07.08.68</w:t>
            </w:r>
          </w:p>
        </w:tc>
        <w:tc>
          <w:tcPr>
            <w:tcW w:w="1436" w:type="dxa"/>
            <w:noWrap/>
            <w:vAlign w:val="bottom"/>
            <w:hideMark/>
          </w:tcPr>
          <w:p w14:paraId="3A0C4834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4.082.186,24</w:t>
            </w:r>
          </w:p>
        </w:tc>
      </w:tr>
      <w:tr w:rsidR="00815AE8" w:rsidRPr="00815AE8" w14:paraId="203FC014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5D3D6595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Implante / explante de marcapaso</w:t>
            </w:r>
          </w:p>
        </w:tc>
        <w:tc>
          <w:tcPr>
            <w:tcW w:w="907" w:type="dxa"/>
            <w:noWrap/>
            <w:vAlign w:val="bottom"/>
            <w:hideMark/>
          </w:tcPr>
          <w:p w14:paraId="176EDBE6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07.50.01</w:t>
            </w:r>
          </w:p>
        </w:tc>
        <w:tc>
          <w:tcPr>
            <w:tcW w:w="1436" w:type="dxa"/>
            <w:noWrap/>
            <w:vAlign w:val="bottom"/>
            <w:hideMark/>
          </w:tcPr>
          <w:p w14:paraId="12F6C712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624.380,86</w:t>
            </w:r>
          </w:p>
        </w:tc>
      </w:tr>
      <w:tr w:rsidR="00815AE8" w:rsidRPr="00815AE8" w14:paraId="4B558822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48B87E21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Módulo recambio de generador</w:t>
            </w:r>
          </w:p>
        </w:tc>
        <w:tc>
          <w:tcPr>
            <w:tcW w:w="907" w:type="dxa"/>
            <w:noWrap/>
            <w:vAlign w:val="bottom"/>
            <w:hideMark/>
          </w:tcPr>
          <w:p w14:paraId="68CBA109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07.50.02</w:t>
            </w:r>
          </w:p>
        </w:tc>
        <w:tc>
          <w:tcPr>
            <w:tcW w:w="1436" w:type="dxa"/>
            <w:noWrap/>
            <w:vAlign w:val="bottom"/>
            <w:hideMark/>
          </w:tcPr>
          <w:p w14:paraId="66EDC96F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385.298,31</w:t>
            </w:r>
          </w:p>
        </w:tc>
      </w:tr>
      <w:tr w:rsidR="00815AE8" w:rsidRPr="00815AE8" w14:paraId="1AC8E54E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2B544DE7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Control de marcapaso</w:t>
            </w:r>
          </w:p>
        </w:tc>
        <w:tc>
          <w:tcPr>
            <w:tcW w:w="907" w:type="dxa"/>
            <w:noWrap/>
            <w:vAlign w:val="bottom"/>
            <w:hideMark/>
          </w:tcPr>
          <w:p w14:paraId="5C3D70AE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07.50.03</w:t>
            </w:r>
          </w:p>
        </w:tc>
        <w:tc>
          <w:tcPr>
            <w:tcW w:w="1436" w:type="dxa"/>
            <w:noWrap/>
            <w:vAlign w:val="bottom"/>
            <w:hideMark/>
          </w:tcPr>
          <w:p w14:paraId="3C18B447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89.813,13</w:t>
            </w:r>
          </w:p>
        </w:tc>
      </w:tr>
      <w:tr w:rsidR="00815AE8" w:rsidRPr="00815AE8" w14:paraId="4B25EB09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2811AF30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Control de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cardiodesfibrilador</w:t>
            </w:r>
            <w:proofErr w:type="spellEnd"/>
          </w:p>
        </w:tc>
        <w:tc>
          <w:tcPr>
            <w:tcW w:w="907" w:type="dxa"/>
            <w:noWrap/>
            <w:vAlign w:val="bottom"/>
            <w:hideMark/>
          </w:tcPr>
          <w:p w14:paraId="497A93B6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07.50.04</w:t>
            </w:r>
          </w:p>
        </w:tc>
        <w:tc>
          <w:tcPr>
            <w:tcW w:w="1436" w:type="dxa"/>
            <w:noWrap/>
            <w:vAlign w:val="bottom"/>
            <w:hideMark/>
          </w:tcPr>
          <w:p w14:paraId="7E818DB2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104.781,98</w:t>
            </w:r>
          </w:p>
        </w:tc>
      </w:tr>
      <w:tr w:rsidR="00815AE8" w:rsidRPr="00815AE8" w14:paraId="7DDB5766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08B69E67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Control y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reprogr.de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cardiodesfibrilador</w:t>
            </w:r>
            <w:proofErr w:type="spellEnd"/>
          </w:p>
        </w:tc>
        <w:tc>
          <w:tcPr>
            <w:tcW w:w="907" w:type="dxa"/>
            <w:noWrap/>
            <w:vAlign w:val="bottom"/>
            <w:hideMark/>
          </w:tcPr>
          <w:p w14:paraId="60E778A2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07.50.05</w:t>
            </w:r>
          </w:p>
        </w:tc>
        <w:tc>
          <w:tcPr>
            <w:tcW w:w="1436" w:type="dxa"/>
            <w:noWrap/>
            <w:vAlign w:val="bottom"/>
            <w:hideMark/>
          </w:tcPr>
          <w:p w14:paraId="2B0BC6EE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89.813,13</w:t>
            </w:r>
          </w:p>
        </w:tc>
      </w:tr>
      <w:tr w:rsidR="00815AE8" w:rsidRPr="00815AE8" w14:paraId="7651FEFB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62B4D412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 xml:space="preserve">Control y </w:t>
            </w:r>
            <w:proofErr w:type="spellStart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reprogr</w:t>
            </w:r>
            <w:proofErr w:type="spellEnd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 xml:space="preserve">. de </w:t>
            </w:r>
            <w:proofErr w:type="spellStart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resincroniz</w:t>
            </w:r>
            <w:proofErr w:type="spellEnd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. Definit. por telemetría-Módulo-</w:t>
            </w:r>
          </w:p>
        </w:tc>
        <w:tc>
          <w:tcPr>
            <w:tcW w:w="907" w:type="dxa"/>
            <w:noWrap/>
            <w:vAlign w:val="bottom"/>
            <w:hideMark/>
          </w:tcPr>
          <w:p w14:paraId="4E38A5A8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07.50.06</w:t>
            </w:r>
          </w:p>
        </w:tc>
        <w:tc>
          <w:tcPr>
            <w:tcW w:w="1436" w:type="dxa"/>
            <w:noWrap/>
            <w:vAlign w:val="bottom"/>
            <w:hideMark/>
          </w:tcPr>
          <w:p w14:paraId="6E38062E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89.813,13</w:t>
            </w:r>
          </w:p>
        </w:tc>
      </w:tr>
      <w:tr w:rsidR="00815AE8" w:rsidRPr="00815AE8" w14:paraId="0FA4D7AE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42AFCF28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Implante de marcapaso transitorio</w:t>
            </w:r>
          </w:p>
        </w:tc>
        <w:tc>
          <w:tcPr>
            <w:tcW w:w="907" w:type="dxa"/>
            <w:noWrap/>
            <w:vAlign w:val="bottom"/>
            <w:hideMark/>
          </w:tcPr>
          <w:p w14:paraId="6DAB01A1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07.50.07</w:t>
            </w:r>
          </w:p>
        </w:tc>
        <w:tc>
          <w:tcPr>
            <w:tcW w:w="1436" w:type="dxa"/>
            <w:noWrap/>
            <w:vAlign w:val="bottom"/>
            <w:hideMark/>
          </w:tcPr>
          <w:p w14:paraId="546A5DFF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164.657,40</w:t>
            </w:r>
          </w:p>
        </w:tc>
      </w:tr>
      <w:tr w:rsidR="00815AE8" w:rsidRPr="00815AE8" w14:paraId="7695C071" w14:textId="77777777" w:rsidTr="00815AE8">
        <w:trPr>
          <w:trHeight w:val="300"/>
        </w:trPr>
        <w:tc>
          <w:tcPr>
            <w:tcW w:w="6299" w:type="dxa"/>
            <w:shd w:val="clear" w:color="000000" w:fill="C4D79B"/>
            <w:noWrap/>
            <w:vAlign w:val="bottom"/>
            <w:hideMark/>
          </w:tcPr>
          <w:p w14:paraId="41F2F219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Arial Rounded MT Bold" w:eastAsia="Times New Roman" w:hAnsi="Arial Rounded MT Bold" w:cs="Calibri"/>
                <w:b/>
                <w:bCs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Arial Rounded MT Bold" w:eastAsia="Times New Roman" w:hAnsi="Arial Rounded MT Bold" w:cs="Calibri"/>
                <w:b/>
                <w:bCs/>
                <w:color w:val="000000"/>
                <w:sz w:val="20"/>
                <w:szCs w:val="20"/>
                <w:lang w:eastAsia="es-AR"/>
              </w:rPr>
              <w:t>Hemodinamia</w:t>
            </w:r>
          </w:p>
        </w:tc>
        <w:tc>
          <w:tcPr>
            <w:tcW w:w="907" w:type="dxa"/>
            <w:noWrap/>
            <w:vAlign w:val="bottom"/>
            <w:hideMark/>
          </w:tcPr>
          <w:p w14:paraId="203E724A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Arial Rounded MT Bold" w:eastAsia="Times New Roman" w:hAnsi="Arial Rounded MT Bold" w:cs="Calibri"/>
                <w:b/>
                <w:bCs/>
                <w:color w:val="000000"/>
                <w:sz w:val="20"/>
                <w:szCs w:val="20"/>
                <w:lang w:eastAsia="es-AR"/>
              </w:rPr>
            </w:pPr>
          </w:p>
        </w:tc>
        <w:tc>
          <w:tcPr>
            <w:tcW w:w="1436" w:type="dxa"/>
            <w:noWrap/>
            <w:vAlign w:val="bottom"/>
            <w:hideMark/>
          </w:tcPr>
          <w:p w14:paraId="16B3461F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AR"/>
              </w:rPr>
            </w:pPr>
          </w:p>
        </w:tc>
      </w:tr>
      <w:tr w:rsidR="00815AE8" w:rsidRPr="00815AE8" w14:paraId="5177C2C9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6A049D31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Modulo Angioplastias Coronarias simples</w:t>
            </w:r>
          </w:p>
        </w:tc>
        <w:tc>
          <w:tcPr>
            <w:tcW w:w="907" w:type="dxa"/>
            <w:noWrap/>
            <w:vAlign w:val="bottom"/>
            <w:hideMark/>
          </w:tcPr>
          <w:p w14:paraId="4E0F619A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07.07.50</w:t>
            </w:r>
          </w:p>
        </w:tc>
        <w:tc>
          <w:tcPr>
            <w:tcW w:w="1436" w:type="dxa"/>
            <w:noWrap/>
            <w:vAlign w:val="bottom"/>
            <w:hideMark/>
          </w:tcPr>
          <w:p w14:paraId="3F203400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2.260.416,78</w:t>
            </w:r>
          </w:p>
        </w:tc>
      </w:tr>
      <w:tr w:rsidR="00815AE8" w:rsidRPr="00815AE8" w14:paraId="54523286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7A786A3D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Modulo Angioplastias Coronarias complejas</w:t>
            </w:r>
          </w:p>
        </w:tc>
        <w:tc>
          <w:tcPr>
            <w:tcW w:w="907" w:type="dxa"/>
            <w:noWrap/>
            <w:vAlign w:val="bottom"/>
            <w:hideMark/>
          </w:tcPr>
          <w:p w14:paraId="7890A277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07.07.51</w:t>
            </w:r>
          </w:p>
        </w:tc>
        <w:tc>
          <w:tcPr>
            <w:tcW w:w="1436" w:type="dxa"/>
            <w:noWrap/>
            <w:vAlign w:val="bottom"/>
            <w:hideMark/>
          </w:tcPr>
          <w:p w14:paraId="5FB59641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2.260.416,78</w:t>
            </w:r>
          </w:p>
        </w:tc>
      </w:tr>
      <w:tr w:rsidR="00815AE8" w:rsidRPr="00815AE8" w14:paraId="5242C971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706922A2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Módulo Cierre de CIA por hemodinamia</w:t>
            </w:r>
          </w:p>
        </w:tc>
        <w:tc>
          <w:tcPr>
            <w:tcW w:w="907" w:type="dxa"/>
            <w:noWrap/>
            <w:vAlign w:val="bottom"/>
            <w:hideMark/>
          </w:tcPr>
          <w:p w14:paraId="0C628688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07.07.52</w:t>
            </w:r>
          </w:p>
        </w:tc>
        <w:tc>
          <w:tcPr>
            <w:tcW w:w="1436" w:type="dxa"/>
            <w:noWrap/>
            <w:vAlign w:val="bottom"/>
            <w:hideMark/>
          </w:tcPr>
          <w:p w14:paraId="3ACFD59D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2.133.959,89</w:t>
            </w:r>
          </w:p>
        </w:tc>
      </w:tr>
      <w:tr w:rsidR="00815AE8" w:rsidRPr="00815AE8" w14:paraId="6E4AAED7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6736D2FC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Módulo Angioplastia Periférica simple (periférica o renal)</w:t>
            </w:r>
          </w:p>
        </w:tc>
        <w:tc>
          <w:tcPr>
            <w:tcW w:w="907" w:type="dxa"/>
            <w:noWrap/>
            <w:vAlign w:val="bottom"/>
            <w:hideMark/>
          </w:tcPr>
          <w:p w14:paraId="3D48ECB5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07.07.53</w:t>
            </w:r>
          </w:p>
        </w:tc>
        <w:tc>
          <w:tcPr>
            <w:tcW w:w="1436" w:type="dxa"/>
            <w:noWrap/>
            <w:vAlign w:val="bottom"/>
            <w:hideMark/>
          </w:tcPr>
          <w:p w14:paraId="31ADA975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2.260.416,78</w:t>
            </w:r>
          </w:p>
        </w:tc>
      </w:tr>
      <w:tr w:rsidR="00815AE8" w:rsidRPr="00815AE8" w14:paraId="0F68C5C6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422256EE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Cierre de ductus por hemodinamia</w:t>
            </w:r>
          </w:p>
        </w:tc>
        <w:tc>
          <w:tcPr>
            <w:tcW w:w="907" w:type="dxa"/>
            <w:noWrap/>
            <w:vAlign w:val="bottom"/>
            <w:hideMark/>
          </w:tcPr>
          <w:p w14:paraId="3A6DC6CC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07.07.54</w:t>
            </w:r>
          </w:p>
        </w:tc>
        <w:tc>
          <w:tcPr>
            <w:tcW w:w="1436" w:type="dxa"/>
            <w:noWrap/>
            <w:vAlign w:val="bottom"/>
            <w:hideMark/>
          </w:tcPr>
          <w:p w14:paraId="20704DE3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2.491.595,76</w:t>
            </w:r>
          </w:p>
        </w:tc>
      </w:tr>
      <w:tr w:rsidR="00815AE8" w:rsidRPr="00815AE8" w14:paraId="35479B09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4177FB45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Módulo Angioplastia Periférica compleja (periférica o renal)</w:t>
            </w:r>
          </w:p>
        </w:tc>
        <w:tc>
          <w:tcPr>
            <w:tcW w:w="907" w:type="dxa"/>
            <w:noWrap/>
            <w:vAlign w:val="bottom"/>
            <w:hideMark/>
          </w:tcPr>
          <w:p w14:paraId="32EF64B4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07.07.55</w:t>
            </w:r>
          </w:p>
        </w:tc>
        <w:tc>
          <w:tcPr>
            <w:tcW w:w="1436" w:type="dxa"/>
            <w:noWrap/>
            <w:vAlign w:val="bottom"/>
            <w:hideMark/>
          </w:tcPr>
          <w:p w14:paraId="24F710AE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2.260.416,78</w:t>
            </w:r>
          </w:p>
        </w:tc>
      </w:tr>
      <w:tr w:rsidR="00815AE8" w:rsidRPr="00815AE8" w14:paraId="1BD7EFCA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1713681C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Módulo Estudio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Hemodinamico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simple</w:t>
            </w:r>
          </w:p>
        </w:tc>
        <w:tc>
          <w:tcPr>
            <w:tcW w:w="907" w:type="dxa"/>
            <w:noWrap/>
            <w:vAlign w:val="bottom"/>
            <w:hideMark/>
          </w:tcPr>
          <w:p w14:paraId="5E8DCAB8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07.07.58</w:t>
            </w:r>
          </w:p>
        </w:tc>
        <w:tc>
          <w:tcPr>
            <w:tcW w:w="1436" w:type="dxa"/>
            <w:noWrap/>
            <w:vAlign w:val="bottom"/>
            <w:hideMark/>
          </w:tcPr>
          <w:p w14:paraId="00A6D8CD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503.851,64</w:t>
            </w:r>
          </w:p>
        </w:tc>
      </w:tr>
      <w:tr w:rsidR="00815AE8" w:rsidRPr="00815AE8" w14:paraId="2EAB07B0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4616DE84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Módulo Estudio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Hemodinamico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complejo</w:t>
            </w:r>
          </w:p>
        </w:tc>
        <w:tc>
          <w:tcPr>
            <w:tcW w:w="907" w:type="dxa"/>
            <w:noWrap/>
            <w:vAlign w:val="bottom"/>
            <w:hideMark/>
          </w:tcPr>
          <w:p w14:paraId="766353E4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07.07.59</w:t>
            </w:r>
          </w:p>
        </w:tc>
        <w:tc>
          <w:tcPr>
            <w:tcW w:w="1436" w:type="dxa"/>
            <w:noWrap/>
            <w:vAlign w:val="bottom"/>
            <w:hideMark/>
          </w:tcPr>
          <w:p w14:paraId="5B964391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503.851,64</w:t>
            </w:r>
          </w:p>
        </w:tc>
      </w:tr>
      <w:tr w:rsidR="00815AE8" w:rsidRPr="00815AE8" w14:paraId="4D5FE427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7252C7FF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Módulo Estudio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Hemodinamico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pediátrico</w:t>
            </w:r>
          </w:p>
        </w:tc>
        <w:tc>
          <w:tcPr>
            <w:tcW w:w="907" w:type="dxa"/>
            <w:noWrap/>
            <w:vAlign w:val="bottom"/>
            <w:hideMark/>
          </w:tcPr>
          <w:p w14:paraId="6CCF7267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07.07.60</w:t>
            </w:r>
          </w:p>
        </w:tc>
        <w:tc>
          <w:tcPr>
            <w:tcW w:w="1436" w:type="dxa"/>
            <w:noWrap/>
            <w:vAlign w:val="bottom"/>
            <w:hideMark/>
          </w:tcPr>
          <w:p w14:paraId="6D64C17E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669.826,30</w:t>
            </w:r>
          </w:p>
        </w:tc>
      </w:tr>
      <w:tr w:rsidR="00815AE8" w:rsidRPr="00815AE8" w14:paraId="75E930E6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72C07CDD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Módulo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Colocacion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filtro de venas cavas</w:t>
            </w:r>
          </w:p>
        </w:tc>
        <w:tc>
          <w:tcPr>
            <w:tcW w:w="907" w:type="dxa"/>
            <w:noWrap/>
            <w:vAlign w:val="bottom"/>
            <w:hideMark/>
          </w:tcPr>
          <w:p w14:paraId="5D831C2D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07.07.61</w:t>
            </w:r>
          </w:p>
        </w:tc>
        <w:tc>
          <w:tcPr>
            <w:tcW w:w="1436" w:type="dxa"/>
            <w:noWrap/>
            <w:vAlign w:val="bottom"/>
            <w:hideMark/>
          </w:tcPr>
          <w:p w14:paraId="09DCC7C9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1.304.086,60</w:t>
            </w:r>
          </w:p>
        </w:tc>
      </w:tr>
      <w:tr w:rsidR="00815AE8" w:rsidRPr="00815AE8" w14:paraId="28E3CAD8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0E05E151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Módulo Estudio electrofisiológico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pediatrico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</w:t>
            </w:r>
          </w:p>
        </w:tc>
        <w:tc>
          <w:tcPr>
            <w:tcW w:w="907" w:type="dxa"/>
            <w:noWrap/>
            <w:vAlign w:val="bottom"/>
            <w:hideMark/>
          </w:tcPr>
          <w:p w14:paraId="12A19A59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07.07.62</w:t>
            </w:r>
          </w:p>
        </w:tc>
        <w:tc>
          <w:tcPr>
            <w:tcW w:w="1436" w:type="dxa"/>
            <w:noWrap/>
            <w:vAlign w:val="bottom"/>
            <w:hideMark/>
          </w:tcPr>
          <w:p w14:paraId="5CAB0B77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1.211.219,83</w:t>
            </w:r>
          </w:p>
        </w:tc>
      </w:tr>
      <w:tr w:rsidR="00815AE8" w:rsidRPr="00815AE8" w14:paraId="09C1B717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45E9888D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ECG señales promediadas</w:t>
            </w:r>
          </w:p>
        </w:tc>
        <w:tc>
          <w:tcPr>
            <w:tcW w:w="907" w:type="dxa"/>
            <w:noWrap/>
            <w:vAlign w:val="bottom"/>
            <w:hideMark/>
          </w:tcPr>
          <w:p w14:paraId="2B285906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07.07.63</w:t>
            </w:r>
          </w:p>
        </w:tc>
        <w:tc>
          <w:tcPr>
            <w:tcW w:w="1436" w:type="dxa"/>
            <w:noWrap/>
            <w:vAlign w:val="bottom"/>
            <w:hideMark/>
          </w:tcPr>
          <w:p w14:paraId="45EBFFD0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101.165,51</w:t>
            </w:r>
          </w:p>
        </w:tc>
      </w:tr>
      <w:tr w:rsidR="00815AE8" w:rsidRPr="00815AE8" w14:paraId="7DB5201B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6799AFBD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Módulo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Valvuloplastía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mitral</w:t>
            </w:r>
          </w:p>
        </w:tc>
        <w:tc>
          <w:tcPr>
            <w:tcW w:w="907" w:type="dxa"/>
            <w:noWrap/>
            <w:vAlign w:val="bottom"/>
            <w:hideMark/>
          </w:tcPr>
          <w:p w14:paraId="0DF7E351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09.10.05</w:t>
            </w:r>
          </w:p>
        </w:tc>
        <w:tc>
          <w:tcPr>
            <w:tcW w:w="1436" w:type="dxa"/>
            <w:noWrap/>
            <w:vAlign w:val="bottom"/>
            <w:hideMark/>
          </w:tcPr>
          <w:p w14:paraId="79D8655A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3.129.807,84</w:t>
            </w:r>
          </w:p>
        </w:tc>
      </w:tr>
      <w:tr w:rsidR="00815AE8" w:rsidRPr="00815AE8" w14:paraId="146E3FAC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289DBA19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Módulo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Valvuloplastía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aórtica o pulmonar adultos</w:t>
            </w:r>
          </w:p>
        </w:tc>
        <w:tc>
          <w:tcPr>
            <w:tcW w:w="907" w:type="dxa"/>
            <w:noWrap/>
            <w:vAlign w:val="bottom"/>
            <w:hideMark/>
          </w:tcPr>
          <w:p w14:paraId="45F92886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09.10.06</w:t>
            </w:r>
          </w:p>
        </w:tc>
        <w:tc>
          <w:tcPr>
            <w:tcW w:w="1436" w:type="dxa"/>
            <w:noWrap/>
            <w:vAlign w:val="bottom"/>
            <w:hideMark/>
          </w:tcPr>
          <w:p w14:paraId="0294758C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2.469.860,99</w:t>
            </w:r>
          </w:p>
        </w:tc>
      </w:tr>
      <w:tr w:rsidR="00815AE8" w:rsidRPr="00815AE8" w14:paraId="2C7CF0C9" w14:textId="77777777" w:rsidTr="00815AE8">
        <w:trPr>
          <w:trHeight w:val="300"/>
        </w:trPr>
        <w:tc>
          <w:tcPr>
            <w:tcW w:w="6299" w:type="dxa"/>
            <w:shd w:val="clear" w:color="000000" w:fill="C4D79B"/>
            <w:noWrap/>
            <w:vAlign w:val="bottom"/>
            <w:hideMark/>
          </w:tcPr>
          <w:p w14:paraId="648D6BB9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Arial Rounded MT Bold" w:eastAsia="Times New Roman" w:hAnsi="Arial Rounded MT Bold" w:cs="Calibri"/>
                <w:b/>
                <w:bCs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Arial Rounded MT Bold" w:eastAsia="Times New Roman" w:hAnsi="Arial Rounded MT Bold" w:cs="Calibri"/>
                <w:b/>
                <w:bCs/>
                <w:color w:val="000000"/>
                <w:sz w:val="20"/>
                <w:szCs w:val="20"/>
                <w:lang w:eastAsia="es-AR"/>
              </w:rPr>
              <w:t>Electrofisiología</w:t>
            </w:r>
          </w:p>
        </w:tc>
        <w:tc>
          <w:tcPr>
            <w:tcW w:w="907" w:type="dxa"/>
            <w:noWrap/>
            <w:vAlign w:val="bottom"/>
            <w:hideMark/>
          </w:tcPr>
          <w:p w14:paraId="206A7891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 </w:t>
            </w:r>
          </w:p>
        </w:tc>
        <w:tc>
          <w:tcPr>
            <w:tcW w:w="1436" w:type="dxa"/>
            <w:noWrap/>
            <w:vAlign w:val="bottom"/>
            <w:hideMark/>
          </w:tcPr>
          <w:p w14:paraId="2FA01CC8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</w:p>
        </w:tc>
      </w:tr>
      <w:tr w:rsidR="00815AE8" w:rsidRPr="00815AE8" w14:paraId="772B38DA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502E1779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Modulo Electrofisiología simple</w:t>
            </w:r>
          </w:p>
        </w:tc>
        <w:tc>
          <w:tcPr>
            <w:tcW w:w="907" w:type="dxa"/>
            <w:noWrap/>
            <w:vAlign w:val="bottom"/>
            <w:hideMark/>
          </w:tcPr>
          <w:p w14:paraId="13476F9A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07.07.56</w:t>
            </w:r>
          </w:p>
        </w:tc>
        <w:tc>
          <w:tcPr>
            <w:tcW w:w="1436" w:type="dxa"/>
            <w:noWrap/>
            <w:vAlign w:val="bottom"/>
            <w:hideMark/>
          </w:tcPr>
          <w:p w14:paraId="369116FA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869.391,07</w:t>
            </w:r>
          </w:p>
        </w:tc>
      </w:tr>
      <w:tr w:rsidR="00815AE8" w:rsidRPr="00815AE8" w14:paraId="3E671F30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503100B3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Modulo Electrofisiología compleja</w:t>
            </w:r>
          </w:p>
        </w:tc>
        <w:tc>
          <w:tcPr>
            <w:tcW w:w="907" w:type="dxa"/>
            <w:noWrap/>
            <w:vAlign w:val="bottom"/>
            <w:hideMark/>
          </w:tcPr>
          <w:p w14:paraId="02F4B676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07.07.57</w:t>
            </w:r>
          </w:p>
        </w:tc>
        <w:tc>
          <w:tcPr>
            <w:tcW w:w="1436" w:type="dxa"/>
            <w:noWrap/>
            <w:vAlign w:val="bottom"/>
            <w:hideMark/>
          </w:tcPr>
          <w:p w14:paraId="010881C5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1.047.221,06</w:t>
            </w:r>
          </w:p>
        </w:tc>
      </w:tr>
      <w:tr w:rsidR="00815AE8" w:rsidRPr="00815AE8" w14:paraId="136F49CF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15243CE4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Módulo Fulguración o ablación </w:t>
            </w:r>
          </w:p>
        </w:tc>
        <w:tc>
          <w:tcPr>
            <w:tcW w:w="907" w:type="dxa"/>
            <w:noWrap/>
            <w:vAlign w:val="bottom"/>
            <w:hideMark/>
          </w:tcPr>
          <w:p w14:paraId="2A40B000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07.08.56</w:t>
            </w:r>
          </w:p>
        </w:tc>
        <w:tc>
          <w:tcPr>
            <w:tcW w:w="1436" w:type="dxa"/>
            <w:noWrap/>
            <w:vAlign w:val="bottom"/>
            <w:hideMark/>
          </w:tcPr>
          <w:p w14:paraId="0EACBA2F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2.194.906,18</w:t>
            </w:r>
          </w:p>
        </w:tc>
      </w:tr>
      <w:tr w:rsidR="00815AE8" w:rsidRPr="00815AE8" w14:paraId="0332159B" w14:textId="77777777" w:rsidTr="00815AE8">
        <w:trPr>
          <w:trHeight w:val="300"/>
        </w:trPr>
        <w:tc>
          <w:tcPr>
            <w:tcW w:w="6299" w:type="dxa"/>
            <w:shd w:val="clear" w:color="000000" w:fill="C4D79B"/>
            <w:noWrap/>
            <w:vAlign w:val="bottom"/>
            <w:hideMark/>
          </w:tcPr>
          <w:p w14:paraId="2F6F4E89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Arial Rounded MT Bold" w:eastAsia="Times New Roman" w:hAnsi="Arial Rounded MT Bold" w:cs="Calibri"/>
                <w:b/>
                <w:bCs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Arial Rounded MT Bold" w:eastAsia="Times New Roman" w:hAnsi="Arial Rounded MT Bold" w:cs="Calibri"/>
                <w:b/>
                <w:bCs/>
                <w:color w:val="000000"/>
                <w:sz w:val="20"/>
                <w:szCs w:val="20"/>
                <w:lang w:eastAsia="es-AR"/>
              </w:rPr>
              <w:t>Neurología y Neurocirugía - Honorarios</w:t>
            </w:r>
          </w:p>
        </w:tc>
        <w:tc>
          <w:tcPr>
            <w:tcW w:w="907" w:type="dxa"/>
            <w:noWrap/>
            <w:vAlign w:val="bottom"/>
            <w:hideMark/>
          </w:tcPr>
          <w:p w14:paraId="5C24AA6B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Arial Rounded MT Bold" w:eastAsia="Times New Roman" w:hAnsi="Arial Rounded MT Bold" w:cs="Calibri"/>
                <w:b/>
                <w:bCs/>
                <w:color w:val="000000"/>
                <w:sz w:val="20"/>
                <w:szCs w:val="20"/>
                <w:lang w:eastAsia="es-AR"/>
              </w:rPr>
            </w:pPr>
          </w:p>
        </w:tc>
        <w:tc>
          <w:tcPr>
            <w:tcW w:w="1436" w:type="dxa"/>
            <w:noWrap/>
            <w:vAlign w:val="bottom"/>
            <w:hideMark/>
          </w:tcPr>
          <w:p w14:paraId="05AAC41C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AR"/>
              </w:rPr>
            </w:pPr>
          </w:p>
        </w:tc>
      </w:tr>
      <w:tr w:rsidR="00815AE8" w:rsidRPr="00815AE8" w14:paraId="19D213AC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33738DF6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Modulo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neuroquirurgico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grupo A 1</w:t>
            </w:r>
          </w:p>
        </w:tc>
        <w:tc>
          <w:tcPr>
            <w:tcW w:w="907" w:type="dxa"/>
            <w:noWrap/>
            <w:vAlign w:val="bottom"/>
            <w:hideMark/>
          </w:tcPr>
          <w:p w14:paraId="7319E81D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01.50.10</w:t>
            </w:r>
          </w:p>
        </w:tc>
        <w:tc>
          <w:tcPr>
            <w:tcW w:w="1436" w:type="dxa"/>
            <w:noWrap/>
            <w:vAlign w:val="bottom"/>
            <w:hideMark/>
          </w:tcPr>
          <w:p w14:paraId="43EA97E5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167.950,55</w:t>
            </w:r>
          </w:p>
        </w:tc>
      </w:tr>
      <w:tr w:rsidR="00815AE8" w:rsidRPr="00815AE8" w14:paraId="70919062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2B495B0B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Modulo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neuroquirurgico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grupo A 2</w:t>
            </w:r>
          </w:p>
        </w:tc>
        <w:tc>
          <w:tcPr>
            <w:tcW w:w="907" w:type="dxa"/>
            <w:noWrap/>
            <w:vAlign w:val="bottom"/>
            <w:hideMark/>
          </w:tcPr>
          <w:p w14:paraId="38367942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01.50.11</w:t>
            </w:r>
          </w:p>
        </w:tc>
        <w:tc>
          <w:tcPr>
            <w:tcW w:w="1436" w:type="dxa"/>
            <w:noWrap/>
            <w:vAlign w:val="bottom"/>
            <w:hideMark/>
          </w:tcPr>
          <w:p w14:paraId="1CD69EAA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419.876,37</w:t>
            </w:r>
          </w:p>
        </w:tc>
      </w:tr>
      <w:tr w:rsidR="00815AE8" w:rsidRPr="00815AE8" w14:paraId="430AAEA9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1B5CFB63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Modulo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neuroquirurgico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grupo A 3</w:t>
            </w:r>
          </w:p>
        </w:tc>
        <w:tc>
          <w:tcPr>
            <w:tcW w:w="907" w:type="dxa"/>
            <w:noWrap/>
            <w:vAlign w:val="bottom"/>
            <w:hideMark/>
          </w:tcPr>
          <w:p w14:paraId="5924BB23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01.50.12</w:t>
            </w:r>
          </w:p>
        </w:tc>
        <w:tc>
          <w:tcPr>
            <w:tcW w:w="1436" w:type="dxa"/>
            <w:noWrap/>
            <w:vAlign w:val="bottom"/>
            <w:hideMark/>
          </w:tcPr>
          <w:p w14:paraId="712C1410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629.814,55</w:t>
            </w:r>
          </w:p>
        </w:tc>
      </w:tr>
      <w:tr w:rsidR="00815AE8" w:rsidRPr="00815AE8" w14:paraId="6731311E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0BDB652F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Modulo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neuroquirurgico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grupo B 1</w:t>
            </w:r>
          </w:p>
        </w:tc>
        <w:tc>
          <w:tcPr>
            <w:tcW w:w="907" w:type="dxa"/>
            <w:noWrap/>
            <w:vAlign w:val="bottom"/>
            <w:hideMark/>
          </w:tcPr>
          <w:p w14:paraId="7AC5831A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01.50.13</w:t>
            </w:r>
          </w:p>
        </w:tc>
        <w:tc>
          <w:tcPr>
            <w:tcW w:w="1436" w:type="dxa"/>
            <w:noWrap/>
            <w:vAlign w:val="bottom"/>
            <w:hideMark/>
          </w:tcPr>
          <w:p w14:paraId="06438425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727.443,22</w:t>
            </w:r>
          </w:p>
        </w:tc>
      </w:tr>
      <w:tr w:rsidR="00815AE8" w:rsidRPr="00815AE8" w14:paraId="66C73CB2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65363625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Modulo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neuroquirurgico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grupo B 2 </w:t>
            </w:r>
          </w:p>
        </w:tc>
        <w:tc>
          <w:tcPr>
            <w:tcW w:w="907" w:type="dxa"/>
            <w:noWrap/>
            <w:vAlign w:val="bottom"/>
            <w:hideMark/>
          </w:tcPr>
          <w:p w14:paraId="6BC81902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01.50.14</w:t>
            </w:r>
          </w:p>
        </w:tc>
        <w:tc>
          <w:tcPr>
            <w:tcW w:w="1436" w:type="dxa"/>
            <w:noWrap/>
            <w:vAlign w:val="bottom"/>
            <w:hideMark/>
          </w:tcPr>
          <w:p w14:paraId="76744D52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1.342.814,02</w:t>
            </w:r>
          </w:p>
        </w:tc>
      </w:tr>
      <w:tr w:rsidR="00815AE8" w:rsidRPr="00815AE8" w14:paraId="3A3BD746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047066E3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Modulo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neuroquirurgico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grupo C</w:t>
            </w:r>
          </w:p>
        </w:tc>
        <w:tc>
          <w:tcPr>
            <w:tcW w:w="907" w:type="dxa"/>
            <w:noWrap/>
            <w:vAlign w:val="bottom"/>
            <w:hideMark/>
          </w:tcPr>
          <w:p w14:paraId="6727CD5B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01.50.15</w:t>
            </w:r>
          </w:p>
        </w:tc>
        <w:tc>
          <w:tcPr>
            <w:tcW w:w="1436" w:type="dxa"/>
            <w:noWrap/>
            <w:vAlign w:val="bottom"/>
            <w:hideMark/>
          </w:tcPr>
          <w:p w14:paraId="7CFE136A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2.350.319,72</w:t>
            </w:r>
          </w:p>
        </w:tc>
      </w:tr>
      <w:tr w:rsidR="00815AE8" w:rsidRPr="00815AE8" w14:paraId="0AC47C13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24BE6562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lastRenderedPageBreak/>
              <w:t xml:space="preserve">Modulo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neuroquirurgico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grupo D</w:t>
            </w:r>
          </w:p>
        </w:tc>
        <w:tc>
          <w:tcPr>
            <w:tcW w:w="907" w:type="dxa"/>
            <w:noWrap/>
            <w:vAlign w:val="bottom"/>
            <w:hideMark/>
          </w:tcPr>
          <w:p w14:paraId="374428FC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01.50.16</w:t>
            </w:r>
          </w:p>
        </w:tc>
        <w:tc>
          <w:tcPr>
            <w:tcW w:w="1436" w:type="dxa"/>
            <w:noWrap/>
            <w:vAlign w:val="bottom"/>
            <w:hideMark/>
          </w:tcPr>
          <w:p w14:paraId="4CE510DB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2.937.751,45</w:t>
            </w:r>
          </w:p>
        </w:tc>
      </w:tr>
      <w:tr w:rsidR="00815AE8" w:rsidRPr="00815AE8" w14:paraId="63CAA94A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2ED8A890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Modulo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neuroquirurgico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D 1</w:t>
            </w:r>
          </w:p>
        </w:tc>
        <w:tc>
          <w:tcPr>
            <w:tcW w:w="907" w:type="dxa"/>
            <w:noWrap/>
            <w:vAlign w:val="bottom"/>
            <w:hideMark/>
          </w:tcPr>
          <w:p w14:paraId="48C776FA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01.50.17</w:t>
            </w:r>
          </w:p>
        </w:tc>
        <w:tc>
          <w:tcPr>
            <w:tcW w:w="1436" w:type="dxa"/>
            <w:noWrap/>
            <w:vAlign w:val="bottom"/>
            <w:hideMark/>
          </w:tcPr>
          <w:p w14:paraId="272C266B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3.777.109,01</w:t>
            </w:r>
          </w:p>
        </w:tc>
      </w:tr>
      <w:tr w:rsidR="00815AE8" w:rsidRPr="00815AE8" w14:paraId="177A437F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70CD7497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Electromiografía con velocidad de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conduccion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(4 miembros)</w:t>
            </w:r>
          </w:p>
        </w:tc>
        <w:tc>
          <w:tcPr>
            <w:tcW w:w="907" w:type="dxa"/>
            <w:noWrap/>
            <w:vAlign w:val="bottom"/>
            <w:hideMark/>
          </w:tcPr>
          <w:p w14:paraId="14FEB699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29.01.05</w:t>
            </w:r>
          </w:p>
        </w:tc>
        <w:tc>
          <w:tcPr>
            <w:tcW w:w="1436" w:type="dxa"/>
            <w:noWrap/>
            <w:vAlign w:val="bottom"/>
            <w:hideMark/>
          </w:tcPr>
          <w:p w14:paraId="0AAFDB3C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98.794,44</w:t>
            </w:r>
          </w:p>
        </w:tc>
      </w:tr>
      <w:tr w:rsidR="00815AE8" w:rsidRPr="00815AE8" w14:paraId="53C31EB6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487C298A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Electromiografía con velocidad de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conduccion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(2 miembros)</w:t>
            </w:r>
          </w:p>
        </w:tc>
        <w:tc>
          <w:tcPr>
            <w:tcW w:w="907" w:type="dxa"/>
            <w:noWrap/>
            <w:vAlign w:val="bottom"/>
            <w:hideMark/>
          </w:tcPr>
          <w:p w14:paraId="5E527B22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29.01.06</w:t>
            </w:r>
          </w:p>
        </w:tc>
        <w:tc>
          <w:tcPr>
            <w:tcW w:w="1436" w:type="dxa"/>
            <w:noWrap/>
            <w:vAlign w:val="bottom"/>
            <w:hideMark/>
          </w:tcPr>
          <w:p w14:paraId="1D4AA5B0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59.276,66</w:t>
            </w:r>
          </w:p>
        </w:tc>
      </w:tr>
      <w:tr w:rsidR="00815AE8" w:rsidRPr="00815AE8" w14:paraId="4218D9C1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7F7E1AC8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Potenciales evocados</w:t>
            </w:r>
          </w:p>
        </w:tc>
        <w:tc>
          <w:tcPr>
            <w:tcW w:w="907" w:type="dxa"/>
            <w:noWrap/>
            <w:vAlign w:val="bottom"/>
            <w:hideMark/>
          </w:tcPr>
          <w:p w14:paraId="23D675BA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29.01.50</w:t>
            </w:r>
          </w:p>
        </w:tc>
        <w:tc>
          <w:tcPr>
            <w:tcW w:w="1436" w:type="dxa"/>
            <w:noWrap/>
            <w:vAlign w:val="bottom"/>
            <w:hideMark/>
          </w:tcPr>
          <w:p w14:paraId="756F18D7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49.397,22</w:t>
            </w:r>
          </w:p>
        </w:tc>
      </w:tr>
      <w:tr w:rsidR="00815AE8" w:rsidRPr="00815AE8" w14:paraId="743BAE87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4E669F73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Electroencefalograma computarizado digital</w:t>
            </w:r>
          </w:p>
        </w:tc>
        <w:tc>
          <w:tcPr>
            <w:tcW w:w="907" w:type="dxa"/>
            <w:noWrap/>
            <w:vAlign w:val="bottom"/>
            <w:hideMark/>
          </w:tcPr>
          <w:p w14:paraId="51FFCC8D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29.01.56</w:t>
            </w:r>
          </w:p>
        </w:tc>
        <w:tc>
          <w:tcPr>
            <w:tcW w:w="1436" w:type="dxa"/>
            <w:noWrap/>
            <w:vAlign w:val="bottom"/>
            <w:hideMark/>
          </w:tcPr>
          <w:p w14:paraId="5D572BE4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104.781,98</w:t>
            </w:r>
          </w:p>
        </w:tc>
      </w:tr>
      <w:tr w:rsidR="00815AE8" w:rsidRPr="00815AE8" w14:paraId="061F20B4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30A3760B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Mapeo cerebral</w:t>
            </w:r>
          </w:p>
        </w:tc>
        <w:tc>
          <w:tcPr>
            <w:tcW w:w="907" w:type="dxa"/>
            <w:noWrap/>
            <w:vAlign w:val="bottom"/>
            <w:hideMark/>
          </w:tcPr>
          <w:p w14:paraId="09F4475C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29.01.57</w:t>
            </w:r>
          </w:p>
        </w:tc>
        <w:tc>
          <w:tcPr>
            <w:tcW w:w="1436" w:type="dxa"/>
            <w:noWrap/>
            <w:vAlign w:val="bottom"/>
            <w:hideMark/>
          </w:tcPr>
          <w:p w14:paraId="7B625335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119.750,84</w:t>
            </w:r>
          </w:p>
        </w:tc>
      </w:tr>
      <w:tr w:rsidR="00815AE8" w:rsidRPr="00815AE8" w14:paraId="40173403" w14:textId="77777777" w:rsidTr="00815AE8">
        <w:trPr>
          <w:trHeight w:val="300"/>
        </w:trPr>
        <w:tc>
          <w:tcPr>
            <w:tcW w:w="6299" w:type="dxa"/>
            <w:shd w:val="clear" w:color="000000" w:fill="C4D79B"/>
            <w:noWrap/>
            <w:vAlign w:val="bottom"/>
            <w:hideMark/>
          </w:tcPr>
          <w:p w14:paraId="73364406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Arial Rounded MT Bold" w:eastAsia="Times New Roman" w:hAnsi="Arial Rounded MT Bold" w:cs="Calibri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15AE8">
              <w:rPr>
                <w:rFonts w:ascii="Arial Rounded MT Bold" w:eastAsia="Times New Roman" w:hAnsi="Arial Rounded MT Bold" w:cs="Calibri"/>
                <w:b/>
                <w:bCs/>
                <w:color w:val="000000"/>
                <w:sz w:val="20"/>
                <w:szCs w:val="20"/>
                <w:lang w:eastAsia="es-AR"/>
              </w:rPr>
              <w:t>Neumonología</w:t>
            </w:r>
            <w:proofErr w:type="spellEnd"/>
          </w:p>
        </w:tc>
        <w:tc>
          <w:tcPr>
            <w:tcW w:w="907" w:type="dxa"/>
            <w:noWrap/>
            <w:vAlign w:val="bottom"/>
            <w:hideMark/>
          </w:tcPr>
          <w:p w14:paraId="03DC8196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Arial Rounded MT Bold" w:eastAsia="Times New Roman" w:hAnsi="Arial Rounded MT Bold" w:cs="Calibri"/>
                <w:b/>
                <w:bCs/>
                <w:color w:val="000000"/>
                <w:sz w:val="20"/>
                <w:szCs w:val="20"/>
                <w:lang w:eastAsia="es-AR"/>
              </w:rPr>
            </w:pPr>
          </w:p>
        </w:tc>
        <w:tc>
          <w:tcPr>
            <w:tcW w:w="1436" w:type="dxa"/>
            <w:noWrap/>
            <w:vAlign w:val="bottom"/>
            <w:hideMark/>
          </w:tcPr>
          <w:p w14:paraId="3D63FE15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AR"/>
              </w:rPr>
            </w:pPr>
          </w:p>
        </w:tc>
      </w:tr>
      <w:tr w:rsidR="00815AE8" w:rsidRPr="00815AE8" w14:paraId="72E348B0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55331C66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Espirometría</w:t>
            </w:r>
          </w:p>
        </w:tc>
        <w:tc>
          <w:tcPr>
            <w:tcW w:w="907" w:type="dxa"/>
            <w:noWrap/>
            <w:vAlign w:val="bottom"/>
            <w:hideMark/>
          </w:tcPr>
          <w:p w14:paraId="24D54F92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28.51.01</w:t>
            </w:r>
          </w:p>
        </w:tc>
        <w:tc>
          <w:tcPr>
            <w:tcW w:w="1436" w:type="dxa"/>
            <w:noWrap/>
            <w:vAlign w:val="bottom"/>
            <w:hideMark/>
          </w:tcPr>
          <w:p w14:paraId="265A57B4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24.915,96</w:t>
            </w:r>
          </w:p>
        </w:tc>
      </w:tr>
      <w:tr w:rsidR="00815AE8" w:rsidRPr="00815AE8" w14:paraId="4FBBF7E4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14687FE7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Espirometría antes y después de broncodilatadores</w:t>
            </w:r>
          </w:p>
        </w:tc>
        <w:tc>
          <w:tcPr>
            <w:tcW w:w="907" w:type="dxa"/>
            <w:noWrap/>
            <w:vAlign w:val="bottom"/>
            <w:hideMark/>
          </w:tcPr>
          <w:p w14:paraId="07FF6D0E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lang w:eastAsia="es-AR"/>
              </w:rPr>
              <w:t>28.01.02</w:t>
            </w:r>
          </w:p>
        </w:tc>
        <w:tc>
          <w:tcPr>
            <w:tcW w:w="1436" w:type="dxa"/>
            <w:noWrap/>
            <w:vAlign w:val="bottom"/>
            <w:hideMark/>
          </w:tcPr>
          <w:p w14:paraId="6D076509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31.337,60</w:t>
            </w:r>
          </w:p>
        </w:tc>
      </w:tr>
      <w:tr w:rsidR="00815AE8" w:rsidRPr="00815AE8" w14:paraId="5C30F6EA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7921B5C6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</w:pPr>
            <w:proofErr w:type="spellStart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Broncoespirometría</w:t>
            </w:r>
            <w:proofErr w:type="spellEnd"/>
          </w:p>
        </w:tc>
        <w:tc>
          <w:tcPr>
            <w:tcW w:w="907" w:type="dxa"/>
            <w:noWrap/>
            <w:vAlign w:val="bottom"/>
            <w:hideMark/>
          </w:tcPr>
          <w:p w14:paraId="1D4765DE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lang w:eastAsia="es-AR"/>
              </w:rPr>
              <w:t>28.01.03</w:t>
            </w:r>
          </w:p>
        </w:tc>
        <w:tc>
          <w:tcPr>
            <w:tcW w:w="1436" w:type="dxa"/>
            <w:noWrap/>
            <w:vAlign w:val="bottom"/>
            <w:hideMark/>
          </w:tcPr>
          <w:p w14:paraId="571BAFB7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51.373,11</w:t>
            </w:r>
          </w:p>
        </w:tc>
      </w:tr>
      <w:tr w:rsidR="00815AE8" w:rsidRPr="00815AE8" w14:paraId="49120765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5D7D5D60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</w:pPr>
            <w:proofErr w:type="spellStart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Traqueoscopía</w:t>
            </w:r>
            <w:proofErr w:type="spellEnd"/>
          </w:p>
        </w:tc>
        <w:tc>
          <w:tcPr>
            <w:tcW w:w="907" w:type="dxa"/>
            <w:noWrap/>
            <w:vAlign w:val="bottom"/>
            <w:hideMark/>
          </w:tcPr>
          <w:p w14:paraId="2D741B12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lang w:eastAsia="es-AR"/>
              </w:rPr>
              <w:t>28.01.04</w:t>
            </w:r>
          </w:p>
        </w:tc>
        <w:tc>
          <w:tcPr>
            <w:tcW w:w="1436" w:type="dxa"/>
            <w:noWrap/>
            <w:vAlign w:val="bottom"/>
            <w:hideMark/>
          </w:tcPr>
          <w:p w14:paraId="5A3F4A4B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26.970,88</w:t>
            </w:r>
          </w:p>
        </w:tc>
      </w:tr>
      <w:tr w:rsidR="00815AE8" w:rsidRPr="00815AE8" w14:paraId="32F93323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53B299F6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Broncoscopía con instrumental rígido</w:t>
            </w:r>
          </w:p>
        </w:tc>
        <w:tc>
          <w:tcPr>
            <w:tcW w:w="907" w:type="dxa"/>
            <w:noWrap/>
            <w:vAlign w:val="bottom"/>
            <w:hideMark/>
          </w:tcPr>
          <w:p w14:paraId="05C95E45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lang w:eastAsia="es-AR"/>
              </w:rPr>
              <w:t>28.01.05</w:t>
            </w:r>
          </w:p>
        </w:tc>
        <w:tc>
          <w:tcPr>
            <w:tcW w:w="1436" w:type="dxa"/>
            <w:noWrap/>
            <w:vAlign w:val="bottom"/>
            <w:hideMark/>
          </w:tcPr>
          <w:p w14:paraId="19321FC3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71.922,35</w:t>
            </w:r>
          </w:p>
        </w:tc>
      </w:tr>
      <w:tr w:rsidR="00815AE8" w:rsidRPr="00815AE8" w14:paraId="7C786EA4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1D2BA181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</w:pPr>
            <w:proofErr w:type="spellStart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Broncofibroscopía</w:t>
            </w:r>
            <w:proofErr w:type="spellEnd"/>
          </w:p>
        </w:tc>
        <w:tc>
          <w:tcPr>
            <w:tcW w:w="907" w:type="dxa"/>
            <w:noWrap/>
            <w:vAlign w:val="bottom"/>
            <w:hideMark/>
          </w:tcPr>
          <w:p w14:paraId="2DDF98E6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lang w:eastAsia="es-AR"/>
              </w:rPr>
              <w:t>28.01.06</w:t>
            </w:r>
          </w:p>
        </w:tc>
        <w:tc>
          <w:tcPr>
            <w:tcW w:w="1436" w:type="dxa"/>
            <w:noWrap/>
            <w:vAlign w:val="bottom"/>
            <w:hideMark/>
          </w:tcPr>
          <w:p w14:paraId="75F96A85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84.765,63</w:t>
            </w:r>
          </w:p>
        </w:tc>
      </w:tr>
      <w:tr w:rsidR="00815AE8" w:rsidRPr="00815AE8" w14:paraId="4E37B05A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3339935F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 xml:space="preserve">Curva de flujo </w:t>
            </w:r>
            <w:proofErr w:type="spellStart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volúmen</w:t>
            </w:r>
            <w:proofErr w:type="spellEnd"/>
          </w:p>
        </w:tc>
        <w:tc>
          <w:tcPr>
            <w:tcW w:w="907" w:type="dxa"/>
            <w:noWrap/>
            <w:vAlign w:val="bottom"/>
            <w:hideMark/>
          </w:tcPr>
          <w:p w14:paraId="42D77ED9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lang w:eastAsia="es-AR"/>
              </w:rPr>
              <w:t>28.01.07</w:t>
            </w:r>
          </w:p>
        </w:tc>
        <w:tc>
          <w:tcPr>
            <w:tcW w:w="1436" w:type="dxa"/>
            <w:noWrap/>
            <w:vAlign w:val="bottom"/>
            <w:hideMark/>
          </w:tcPr>
          <w:p w14:paraId="602A34C7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19.264,92</w:t>
            </w:r>
          </w:p>
        </w:tc>
      </w:tr>
      <w:tr w:rsidR="00815AE8" w:rsidRPr="00815AE8" w14:paraId="3E186920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4975426A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Determinación volúmenes pulmonares</w:t>
            </w:r>
          </w:p>
        </w:tc>
        <w:tc>
          <w:tcPr>
            <w:tcW w:w="907" w:type="dxa"/>
            <w:noWrap/>
            <w:vAlign w:val="bottom"/>
            <w:hideMark/>
          </w:tcPr>
          <w:p w14:paraId="3281AE8E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lang w:eastAsia="es-AR"/>
              </w:rPr>
              <w:t>28.01.08</w:t>
            </w:r>
          </w:p>
        </w:tc>
        <w:tc>
          <w:tcPr>
            <w:tcW w:w="1436" w:type="dxa"/>
            <w:noWrap/>
            <w:vAlign w:val="bottom"/>
            <w:hideMark/>
          </w:tcPr>
          <w:p w14:paraId="34125374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32.108,19</w:t>
            </w:r>
          </w:p>
        </w:tc>
      </w:tr>
      <w:tr w:rsidR="00815AE8" w:rsidRPr="00815AE8" w14:paraId="267516E0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4985BE40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Estudio de mecánica pulmonar</w:t>
            </w:r>
          </w:p>
        </w:tc>
        <w:tc>
          <w:tcPr>
            <w:tcW w:w="907" w:type="dxa"/>
            <w:noWrap/>
            <w:vAlign w:val="bottom"/>
            <w:hideMark/>
          </w:tcPr>
          <w:p w14:paraId="2AE07DFC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lang w:eastAsia="es-AR"/>
              </w:rPr>
              <w:t>28.01.09</w:t>
            </w:r>
          </w:p>
        </w:tc>
        <w:tc>
          <w:tcPr>
            <w:tcW w:w="1436" w:type="dxa"/>
            <w:noWrap/>
            <w:vAlign w:val="bottom"/>
            <w:hideMark/>
          </w:tcPr>
          <w:p w14:paraId="014DF322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43.667,14</w:t>
            </w:r>
          </w:p>
        </w:tc>
      </w:tr>
      <w:tr w:rsidR="00815AE8" w:rsidRPr="00815AE8" w14:paraId="4A2635B9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74FB59B4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</w:pPr>
            <w:proofErr w:type="spellStart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Analisis</w:t>
            </w:r>
            <w:proofErr w:type="spellEnd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 xml:space="preserve"> de gases en aire y en sangre</w:t>
            </w:r>
          </w:p>
        </w:tc>
        <w:tc>
          <w:tcPr>
            <w:tcW w:w="907" w:type="dxa"/>
            <w:noWrap/>
            <w:vAlign w:val="bottom"/>
            <w:hideMark/>
          </w:tcPr>
          <w:p w14:paraId="69AD3AEC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lang w:eastAsia="es-AR"/>
              </w:rPr>
              <w:t>28.01.10</w:t>
            </w:r>
          </w:p>
        </w:tc>
        <w:tc>
          <w:tcPr>
            <w:tcW w:w="1436" w:type="dxa"/>
            <w:noWrap/>
            <w:vAlign w:val="bottom"/>
            <w:hideMark/>
          </w:tcPr>
          <w:p w14:paraId="35BA60F4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43.667,14</w:t>
            </w:r>
          </w:p>
        </w:tc>
      </w:tr>
      <w:tr w:rsidR="00815AE8" w:rsidRPr="00815AE8" w14:paraId="7A6590FA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36E7E62E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</w:pPr>
            <w:proofErr w:type="spellStart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Espirometria</w:t>
            </w:r>
            <w:proofErr w:type="spellEnd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 xml:space="preserve"> computarizada prueba pre y post </w:t>
            </w:r>
            <w:proofErr w:type="spellStart"/>
            <w:proofErr w:type="gramStart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Bd.Curva</w:t>
            </w:r>
            <w:proofErr w:type="spellEnd"/>
            <w:proofErr w:type="gramEnd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 xml:space="preserve"> flujo de volumen</w:t>
            </w:r>
          </w:p>
        </w:tc>
        <w:tc>
          <w:tcPr>
            <w:tcW w:w="907" w:type="dxa"/>
            <w:noWrap/>
            <w:vAlign w:val="bottom"/>
            <w:hideMark/>
          </w:tcPr>
          <w:p w14:paraId="797642BB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28.01.20</w:t>
            </w:r>
          </w:p>
        </w:tc>
        <w:tc>
          <w:tcPr>
            <w:tcW w:w="1436" w:type="dxa"/>
            <w:noWrap/>
            <w:vAlign w:val="bottom"/>
            <w:hideMark/>
          </w:tcPr>
          <w:p w14:paraId="48EAFFD6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50.088,78</w:t>
            </w:r>
          </w:p>
        </w:tc>
      </w:tr>
      <w:tr w:rsidR="00815AE8" w:rsidRPr="00815AE8" w14:paraId="2F636915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2577B7AA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</w:pPr>
            <w:proofErr w:type="spellStart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Ventilacion</w:t>
            </w:r>
            <w:proofErr w:type="spellEnd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 xml:space="preserve"> voluntaria </w:t>
            </w:r>
            <w:proofErr w:type="spellStart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maxima</w:t>
            </w:r>
            <w:proofErr w:type="spellEnd"/>
          </w:p>
        </w:tc>
        <w:tc>
          <w:tcPr>
            <w:tcW w:w="907" w:type="dxa"/>
            <w:noWrap/>
            <w:vAlign w:val="bottom"/>
            <w:hideMark/>
          </w:tcPr>
          <w:p w14:paraId="7CCDBD83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28.01.21</w:t>
            </w:r>
          </w:p>
        </w:tc>
        <w:tc>
          <w:tcPr>
            <w:tcW w:w="1436" w:type="dxa"/>
            <w:noWrap/>
            <w:vAlign w:val="bottom"/>
            <w:hideMark/>
          </w:tcPr>
          <w:p w14:paraId="7BEC32BD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20.870,33</w:t>
            </w:r>
          </w:p>
        </w:tc>
      </w:tr>
      <w:tr w:rsidR="00815AE8" w:rsidRPr="00815AE8" w14:paraId="475860E9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13C31E2D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 xml:space="preserve">Test de </w:t>
            </w:r>
            <w:proofErr w:type="spellStart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provocacion</w:t>
            </w:r>
            <w:proofErr w:type="spellEnd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 xml:space="preserve"> con ejercicio</w:t>
            </w:r>
          </w:p>
        </w:tc>
        <w:tc>
          <w:tcPr>
            <w:tcW w:w="907" w:type="dxa"/>
            <w:noWrap/>
            <w:vAlign w:val="bottom"/>
            <w:hideMark/>
          </w:tcPr>
          <w:p w14:paraId="3F696C21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28.01.22</w:t>
            </w:r>
          </w:p>
        </w:tc>
        <w:tc>
          <w:tcPr>
            <w:tcW w:w="1436" w:type="dxa"/>
            <w:noWrap/>
            <w:vAlign w:val="bottom"/>
            <w:hideMark/>
          </w:tcPr>
          <w:p w14:paraId="4A660847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20.870,33</w:t>
            </w:r>
          </w:p>
        </w:tc>
      </w:tr>
      <w:tr w:rsidR="00815AE8" w:rsidRPr="00815AE8" w14:paraId="040E75CA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248AB1AC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 xml:space="preserve">Test de </w:t>
            </w:r>
            <w:proofErr w:type="spellStart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provocacion</w:t>
            </w:r>
            <w:proofErr w:type="spellEnd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 xml:space="preserve"> con </w:t>
            </w:r>
            <w:proofErr w:type="spellStart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metacolina</w:t>
            </w:r>
            <w:proofErr w:type="spellEnd"/>
          </w:p>
        </w:tc>
        <w:tc>
          <w:tcPr>
            <w:tcW w:w="907" w:type="dxa"/>
            <w:noWrap/>
            <w:vAlign w:val="bottom"/>
            <w:hideMark/>
          </w:tcPr>
          <w:p w14:paraId="77CEE3F4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28.01.23</w:t>
            </w:r>
          </w:p>
        </w:tc>
        <w:tc>
          <w:tcPr>
            <w:tcW w:w="1436" w:type="dxa"/>
            <w:noWrap/>
            <w:vAlign w:val="bottom"/>
            <w:hideMark/>
          </w:tcPr>
          <w:p w14:paraId="570C0AFD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166.962,60</w:t>
            </w:r>
          </w:p>
        </w:tc>
      </w:tr>
      <w:tr w:rsidR="00815AE8" w:rsidRPr="00815AE8" w14:paraId="5D79A990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39C96CBF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</w:pPr>
            <w:proofErr w:type="spellStart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Pletismografía</w:t>
            </w:r>
            <w:proofErr w:type="spellEnd"/>
          </w:p>
        </w:tc>
        <w:tc>
          <w:tcPr>
            <w:tcW w:w="907" w:type="dxa"/>
            <w:noWrap/>
            <w:vAlign w:val="bottom"/>
            <w:hideMark/>
          </w:tcPr>
          <w:p w14:paraId="7F5DB539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28.01.24</w:t>
            </w:r>
          </w:p>
        </w:tc>
        <w:tc>
          <w:tcPr>
            <w:tcW w:w="1436" w:type="dxa"/>
            <w:noWrap/>
            <w:vAlign w:val="bottom"/>
            <w:hideMark/>
          </w:tcPr>
          <w:p w14:paraId="48FE43BE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417.406,51</w:t>
            </w:r>
          </w:p>
        </w:tc>
      </w:tr>
      <w:tr w:rsidR="00815AE8" w:rsidRPr="00815AE8" w14:paraId="2B9C89A6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1F6AD57A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 xml:space="preserve">Prueba de </w:t>
            </w:r>
            <w:proofErr w:type="spellStart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difusion</w:t>
            </w:r>
            <w:proofErr w:type="spellEnd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 xml:space="preserve"> de </w:t>
            </w:r>
            <w:proofErr w:type="spellStart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monoxido</w:t>
            </w:r>
            <w:proofErr w:type="spellEnd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 xml:space="preserve"> de carbono por </w:t>
            </w:r>
            <w:proofErr w:type="spellStart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metodo</w:t>
            </w:r>
            <w:proofErr w:type="spellEnd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 xml:space="preserve"> de </w:t>
            </w:r>
            <w:proofErr w:type="spellStart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respiracion</w:t>
            </w:r>
            <w:proofErr w:type="spellEnd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unica</w:t>
            </w:r>
            <w:proofErr w:type="spellEnd"/>
          </w:p>
        </w:tc>
        <w:tc>
          <w:tcPr>
            <w:tcW w:w="907" w:type="dxa"/>
            <w:noWrap/>
            <w:vAlign w:val="bottom"/>
            <w:hideMark/>
          </w:tcPr>
          <w:p w14:paraId="608C6CD4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28.01.25</w:t>
            </w:r>
          </w:p>
        </w:tc>
        <w:tc>
          <w:tcPr>
            <w:tcW w:w="1436" w:type="dxa"/>
            <w:noWrap/>
            <w:vAlign w:val="bottom"/>
            <w:hideMark/>
          </w:tcPr>
          <w:p w14:paraId="0637F41C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417.406,51</w:t>
            </w:r>
          </w:p>
        </w:tc>
      </w:tr>
      <w:tr w:rsidR="00815AE8" w:rsidRPr="00815AE8" w14:paraId="4E427939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2F5976FA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 xml:space="preserve">Presiones bucales </w:t>
            </w:r>
            <w:proofErr w:type="spellStart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maximas</w:t>
            </w:r>
            <w:proofErr w:type="spellEnd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 xml:space="preserve"> (Pi </w:t>
            </w:r>
            <w:proofErr w:type="spellStart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max</w:t>
            </w:r>
            <w:proofErr w:type="spellEnd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 xml:space="preserve">-Pe </w:t>
            </w:r>
            <w:proofErr w:type="spellStart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max</w:t>
            </w:r>
            <w:proofErr w:type="spellEnd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)</w:t>
            </w:r>
          </w:p>
        </w:tc>
        <w:tc>
          <w:tcPr>
            <w:tcW w:w="907" w:type="dxa"/>
            <w:noWrap/>
            <w:vAlign w:val="bottom"/>
            <w:hideMark/>
          </w:tcPr>
          <w:p w14:paraId="16362E36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28.01.26</w:t>
            </w:r>
          </w:p>
        </w:tc>
        <w:tc>
          <w:tcPr>
            <w:tcW w:w="1436" w:type="dxa"/>
            <w:noWrap/>
            <w:vAlign w:val="bottom"/>
            <w:hideMark/>
          </w:tcPr>
          <w:p w14:paraId="37979BD8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41.740,65</w:t>
            </w:r>
          </w:p>
        </w:tc>
      </w:tr>
      <w:tr w:rsidR="00815AE8" w:rsidRPr="00815AE8" w14:paraId="645765D2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67314BAF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Oximetría de pulso</w:t>
            </w:r>
          </w:p>
        </w:tc>
        <w:tc>
          <w:tcPr>
            <w:tcW w:w="907" w:type="dxa"/>
            <w:noWrap/>
            <w:vAlign w:val="bottom"/>
            <w:hideMark/>
          </w:tcPr>
          <w:p w14:paraId="69315974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28.02.01</w:t>
            </w:r>
          </w:p>
        </w:tc>
        <w:tc>
          <w:tcPr>
            <w:tcW w:w="1436" w:type="dxa"/>
            <w:noWrap/>
            <w:vAlign w:val="bottom"/>
            <w:hideMark/>
          </w:tcPr>
          <w:p w14:paraId="2541B206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20.870,33</w:t>
            </w:r>
          </w:p>
        </w:tc>
      </w:tr>
      <w:tr w:rsidR="00815AE8" w:rsidRPr="00815AE8" w14:paraId="7F4AC31D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07EA1ABC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</w:pPr>
            <w:proofErr w:type="spellStart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Pulsometría</w:t>
            </w:r>
            <w:proofErr w:type="spellEnd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 xml:space="preserve"> nocturna</w:t>
            </w:r>
          </w:p>
        </w:tc>
        <w:tc>
          <w:tcPr>
            <w:tcW w:w="907" w:type="dxa"/>
            <w:noWrap/>
            <w:vAlign w:val="bottom"/>
            <w:hideMark/>
          </w:tcPr>
          <w:p w14:paraId="3B1051EC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28.02.02</w:t>
            </w:r>
          </w:p>
        </w:tc>
        <w:tc>
          <w:tcPr>
            <w:tcW w:w="1436" w:type="dxa"/>
            <w:noWrap/>
            <w:vAlign w:val="bottom"/>
            <w:hideMark/>
          </w:tcPr>
          <w:p w14:paraId="7C23AA57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64.865,04</w:t>
            </w:r>
          </w:p>
        </w:tc>
      </w:tr>
      <w:tr w:rsidR="00815AE8" w:rsidRPr="00815AE8" w14:paraId="5E78FEDA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722C24F2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</w:pPr>
            <w:proofErr w:type="spellStart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Titulacion</w:t>
            </w:r>
            <w:proofErr w:type="spellEnd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 xml:space="preserve"> de </w:t>
            </w:r>
            <w:proofErr w:type="spellStart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oxigeno</w:t>
            </w:r>
            <w:proofErr w:type="spellEnd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 xml:space="preserve"> para oxigenoterapia domiciliaria</w:t>
            </w:r>
          </w:p>
        </w:tc>
        <w:tc>
          <w:tcPr>
            <w:tcW w:w="907" w:type="dxa"/>
            <w:noWrap/>
            <w:vAlign w:val="bottom"/>
            <w:hideMark/>
          </w:tcPr>
          <w:p w14:paraId="22924A08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28.02.03</w:t>
            </w:r>
          </w:p>
        </w:tc>
        <w:tc>
          <w:tcPr>
            <w:tcW w:w="1436" w:type="dxa"/>
            <w:noWrap/>
            <w:vAlign w:val="bottom"/>
            <w:hideMark/>
          </w:tcPr>
          <w:p w14:paraId="612EE0F5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343.784,69</w:t>
            </w:r>
          </w:p>
        </w:tc>
      </w:tr>
      <w:tr w:rsidR="00815AE8" w:rsidRPr="00815AE8" w14:paraId="0875290C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62D5E7F4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 xml:space="preserve">Prueba de O2 al 100% para </w:t>
            </w:r>
            <w:proofErr w:type="spellStart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calculo</w:t>
            </w:r>
            <w:proofErr w:type="spellEnd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 xml:space="preserve"> de shunt</w:t>
            </w:r>
          </w:p>
        </w:tc>
        <w:tc>
          <w:tcPr>
            <w:tcW w:w="907" w:type="dxa"/>
            <w:noWrap/>
            <w:vAlign w:val="bottom"/>
            <w:hideMark/>
          </w:tcPr>
          <w:p w14:paraId="43307806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28.02.04</w:t>
            </w:r>
          </w:p>
        </w:tc>
        <w:tc>
          <w:tcPr>
            <w:tcW w:w="1436" w:type="dxa"/>
            <w:noWrap/>
            <w:vAlign w:val="bottom"/>
            <w:hideMark/>
          </w:tcPr>
          <w:p w14:paraId="357945BD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129.730,07</w:t>
            </w:r>
          </w:p>
        </w:tc>
      </w:tr>
      <w:tr w:rsidR="00815AE8" w:rsidRPr="00815AE8" w14:paraId="12445877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11B46C7B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 xml:space="preserve">Poligrafía respiratoria (flujo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aereo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 xml:space="preserve">,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oximetria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 xml:space="preserve">, </w:t>
            </w:r>
            <w:proofErr w:type="spellStart"/>
            <w:proofErr w:type="gramStart"/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mov.toracico</w:t>
            </w:r>
            <w:proofErr w:type="spellEnd"/>
            <w:proofErr w:type="gramEnd"/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 xml:space="preserve"> abdominal)</w:t>
            </w:r>
          </w:p>
        </w:tc>
        <w:tc>
          <w:tcPr>
            <w:tcW w:w="907" w:type="dxa"/>
            <w:noWrap/>
            <w:vAlign w:val="bottom"/>
            <w:hideMark/>
          </w:tcPr>
          <w:p w14:paraId="51B26A39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28.03.01</w:t>
            </w:r>
          </w:p>
        </w:tc>
        <w:tc>
          <w:tcPr>
            <w:tcW w:w="1436" w:type="dxa"/>
            <w:noWrap/>
            <w:vAlign w:val="bottom"/>
            <w:hideMark/>
          </w:tcPr>
          <w:p w14:paraId="44A1E7BF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290.595,36</w:t>
            </w:r>
          </w:p>
        </w:tc>
      </w:tr>
      <w:tr w:rsidR="00815AE8" w:rsidRPr="00815AE8" w14:paraId="12196332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63028B0B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Polisomnografía diagnostica</w:t>
            </w:r>
          </w:p>
        </w:tc>
        <w:tc>
          <w:tcPr>
            <w:tcW w:w="907" w:type="dxa"/>
            <w:noWrap/>
            <w:vAlign w:val="bottom"/>
            <w:hideMark/>
          </w:tcPr>
          <w:p w14:paraId="739D1F93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28.03.02</w:t>
            </w:r>
          </w:p>
        </w:tc>
        <w:tc>
          <w:tcPr>
            <w:tcW w:w="1436" w:type="dxa"/>
            <w:noWrap/>
            <w:vAlign w:val="bottom"/>
            <w:hideMark/>
          </w:tcPr>
          <w:p w14:paraId="6DD150E5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492.974,27</w:t>
            </w:r>
          </w:p>
        </w:tc>
      </w:tr>
      <w:tr w:rsidR="00815AE8" w:rsidRPr="00815AE8" w14:paraId="16C2B5F5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72FF2E55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 xml:space="preserve">Polisomnografía con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titulacion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 xml:space="preserve"> de CPAP</w:t>
            </w:r>
          </w:p>
        </w:tc>
        <w:tc>
          <w:tcPr>
            <w:tcW w:w="907" w:type="dxa"/>
            <w:noWrap/>
            <w:vAlign w:val="bottom"/>
            <w:hideMark/>
          </w:tcPr>
          <w:p w14:paraId="42A1636C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28.03.03</w:t>
            </w:r>
          </w:p>
        </w:tc>
        <w:tc>
          <w:tcPr>
            <w:tcW w:w="1436" w:type="dxa"/>
            <w:noWrap/>
            <w:vAlign w:val="bottom"/>
            <w:hideMark/>
          </w:tcPr>
          <w:p w14:paraId="446FF97B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492.974,27</w:t>
            </w:r>
          </w:p>
        </w:tc>
      </w:tr>
      <w:tr w:rsidR="00815AE8" w:rsidRPr="00815AE8" w14:paraId="75DCFAE6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46CB3C6A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Polisomnografía de noche repartida</w:t>
            </w:r>
          </w:p>
        </w:tc>
        <w:tc>
          <w:tcPr>
            <w:tcW w:w="907" w:type="dxa"/>
            <w:noWrap/>
            <w:vAlign w:val="bottom"/>
            <w:hideMark/>
          </w:tcPr>
          <w:p w14:paraId="7DD98220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28.03.04</w:t>
            </w:r>
          </w:p>
        </w:tc>
        <w:tc>
          <w:tcPr>
            <w:tcW w:w="1436" w:type="dxa"/>
            <w:noWrap/>
            <w:vAlign w:val="bottom"/>
            <w:hideMark/>
          </w:tcPr>
          <w:p w14:paraId="1C61FABE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492.974,27</w:t>
            </w:r>
          </w:p>
        </w:tc>
      </w:tr>
      <w:tr w:rsidR="00815AE8" w:rsidRPr="00815AE8" w14:paraId="728A0744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39924C61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Prueba de caminata de 6 minutos</w:t>
            </w:r>
          </w:p>
        </w:tc>
        <w:tc>
          <w:tcPr>
            <w:tcW w:w="907" w:type="dxa"/>
            <w:noWrap/>
            <w:vAlign w:val="bottom"/>
            <w:hideMark/>
          </w:tcPr>
          <w:p w14:paraId="3C8904C6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28.04.01</w:t>
            </w:r>
          </w:p>
        </w:tc>
        <w:tc>
          <w:tcPr>
            <w:tcW w:w="1436" w:type="dxa"/>
            <w:noWrap/>
            <w:vAlign w:val="bottom"/>
            <w:hideMark/>
          </w:tcPr>
          <w:p w14:paraId="6F88EA1B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61.621,78</w:t>
            </w:r>
          </w:p>
        </w:tc>
      </w:tr>
      <w:tr w:rsidR="00815AE8" w:rsidRPr="00815AE8" w14:paraId="5593F708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3445A67A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proofErr w:type="spellStart"/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Rehabilitacion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 xml:space="preserve"> respiratoria (8 semanas, 3 x semana de 60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min.c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/u)</w:t>
            </w:r>
          </w:p>
        </w:tc>
        <w:tc>
          <w:tcPr>
            <w:tcW w:w="907" w:type="dxa"/>
            <w:noWrap/>
            <w:vAlign w:val="bottom"/>
            <w:hideMark/>
          </w:tcPr>
          <w:p w14:paraId="6F106A03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28.04.02</w:t>
            </w:r>
          </w:p>
        </w:tc>
        <w:tc>
          <w:tcPr>
            <w:tcW w:w="1436" w:type="dxa"/>
            <w:noWrap/>
            <w:vAlign w:val="bottom"/>
            <w:hideMark/>
          </w:tcPr>
          <w:p w14:paraId="63BFF12B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596.758,33</w:t>
            </w:r>
          </w:p>
        </w:tc>
      </w:tr>
      <w:tr w:rsidR="00815AE8" w:rsidRPr="00815AE8" w14:paraId="6436BF95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2878C3C7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proofErr w:type="spellStart"/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Ventilacion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 xml:space="preserve"> no invasiva (prueba en consultorio)</w:t>
            </w:r>
          </w:p>
        </w:tc>
        <w:tc>
          <w:tcPr>
            <w:tcW w:w="907" w:type="dxa"/>
            <w:noWrap/>
            <w:vAlign w:val="bottom"/>
            <w:hideMark/>
          </w:tcPr>
          <w:p w14:paraId="3BFB62EA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28.04.03</w:t>
            </w:r>
          </w:p>
        </w:tc>
        <w:tc>
          <w:tcPr>
            <w:tcW w:w="1436" w:type="dxa"/>
            <w:noWrap/>
            <w:vAlign w:val="bottom"/>
            <w:hideMark/>
          </w:tcPr>
          <w:p w14:paraId="360E78A2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97.297,55</w:t>
            </w:r>
          </w:p>
        </w:tc>
      </w:tr>
      <w:tr w:rsidR="00815AE8" w:rsidRPr="00815AE8" w14:paraId="5DBDB426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2360A414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proofErr w:type="spellStart"/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Ventilacion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 xml:space="preserve"> no invasiva (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internacion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 xml:space="preserve"> x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dia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)</w:t>
            </w:r>
          </w:p>
        </w:tc>
        <w:tc>
          <w:tcPr>
            <w:tcW w:w="907" w:type="dxa"/>
            <w:noWrap/>
            <w:vAlign w:val="bottom"/>
            <w:hideMark/>
          </w:tcPr>
          <w:p w14:paraId="4D834AC9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28.04.04</w:t>
            </w:r>
          </w:p>
        </w:tc>
        <w:tc>
          <w:tcPr>
            <w:tcW w:w="1436" w:type="dxa"/>
            <w:noWrap/>
            <w:vAlign w:val="bottom"/>
            <w:hideMark/>
          </w:tcPr>
          <w:p w14:paraId="40D8F1B6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109.621,91</w:t>
            </w:r>
          </w:p>
        </w:tc>
      </w:tr>
      <w:tr w:rsidR="00815AE8" w:rsidRPr="00815AE8" w14:paraId="0635D925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51B4F842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proofErr w:type="spellStart"/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Puncion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 xml:space="preserve"> pleural diagnostica</w:t>
            </w:r>
          </w:p>
        </w:tc>
        <w:tc>
          <w:tcPr>
            <w:tcW w:w="907" w:type="dxa"/>
            <w:noWrap/>
            <w:vAlign w:val="bottom"/>
            <w:hideMark/>
          </w:tcPr>
          <w:p w14:paraId="26A4EFBE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28.50.01</w:t>
            </w:r>
          </w:p>
        </w:tc>
        <w:tc>
          <w:tcPr>
            <w:tcW w:w="1436" w:type="dxa"/>
            <w:noWrap/>
            <w:vAlign w:val="bottom"/>
            <w:hideMark/>
          </w:tcPr>
          <w:p w14:paraId="208E17DA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101.708,38</w:t>
            </w:r>
          </w:p>
        </w:tc>
      </w:tr>
      <w:tr w:rsidR="00815AE8" w:rsidRPr="00815AE8" w14:paraId="5B466F19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5AD816D7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proofErr w:type="spellStart"/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Puncion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 xml:space="preserve"> aspirativa con aguja fina (PAAF)de lesiones pulmonares </w:t>
            </w:r>
          </w:p>
        </w:tc>
        <w:tc>
          <w:tcPr>
            <w:tcW w:w="907" w:type="dxa"/>
            <w:noWrap/>
            <w:vAlign w:val="bottom"/>
            <w:hideMark/>
          </w:tcPr>
          <w:p w14:paraId="2EF10B00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28.50.02</w:t>
            </w:r>
          </w:p>
        </w:tc>
        <w:tc>
          <w:tcPr>
            <w:tcW w:w="1436" w:type="dxa"/>
            <w:noWrap/>
            <w:vAlign w:val="bottom"/>
            <w:hideMark/>
          </w:tcPr>
          <w:p w14:paraId="703FD11E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478.833,70</w:t>
            </w:r>
          </w:p>
        </w:tc>
      </w:tr>
      <w:tr w:rsidR="00815AE8" w:rsidRPr="00815AE8" w14:paraId="06FEFCE4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3820EE05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proofErr w:type="spellStart"/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Puncion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 xml:space="preserve"> con aguja fina de ganglios no mediastinales</w:t>
            </w:r>
          </w:p>
        </w:tc>
        <w:tc>
          <w:tcPr>
            <w:tcW w:w="907" w:type="dxa"/>
            <w:noWrap/>
            <w:vAlign w:val="bottom"/>
            <w:hideMark/>
          </w:tcPr>
          <w:p w14:paraId="62580AC9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28.50.03</w:t>
            </w:r>
          </w:p>
        </w:tc>
        <w:tc>
          <w:tcPr>
            <w:tcW w:w="1436" w:type="dxa"/>
            <w:noWrap/>
            <w:vAlign w:val="bottom"/>
            <w:hideMark/>
          </w:tcPr>
          <w:p w14:paraId="66A29A1B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104.432,71</w:t>
            </w:r>
          </w:p>
        </w:tc>
      </w:tr>
      <w:tr w:rsidR="00815AE8" w:rsidRPr="00815AE8" w14:paraId="152E055B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7F386CB3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proofErr w:type="spellStart"/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Fibrobroncoscopia</w:t>
            </w:r>
            <w:proofErr w:type="spellEnd"/>
          </w:p>
        </w:tc>
        <w:tc>
          <w:tcPr>
            <w:tcW w:w="907" w:type="dxa"/>
            <w:noWrap/>
            <w:vAlign w:val="bottom"/>
            <w:hideMark/>
          </w:tcPr>
          <w:p w14:paraId="32AEFFDF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28.60.01</w:t>
            </w:r>
          </w:p>
        </w:tc>
        <w:tc>
          <w:tcPr>
            <w:tcW w:w="1436" w:type="dxa"/>
            <w:noWrap/>
            <w:vAlign w:val="bottom"/>
            <w:hideMark/>
          </w:tcPr>
          <w:p w14:paraId="7E9AD6C3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321.081,93</w:t>
            </w:r>
          </w:p>
        </w:tc>
      </w:tr>
      <w:tr w:rsidR="00815AE8" w:rsidRPr="00815AE8" w14:paraId="50B9BB90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21903A1E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proofErr w:type="spellStart"/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Videobroncoscopia</w:t>
            </w:r>
            <w:proofErr w:type="spellEnd"/>
          </w:p>
        </w:tc>
        <w:tc>
          <w:tcPr>
            <w:tcW w:w="907" w:type="dxa"/>
            <w:noWrap/>
            <w:vAlign w:val="bottom"/>
            <w:hideMark/>
          </w:tcPr>
          <w:p w14:paraId="3512645F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28.60.02</w:t>
            </w:r>
          </w:p>
        </w:tc>
        <w:tc>
          <w:tcPr>
            <w:tcW w:w="1436" w:type="dxa"/>
            <w:noWrap/>
            <w:vAlign w:val="bottom"/>
            <w:hideMark/>
          </w:tcPr>
          <w:p w14:paraId="1DA15154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550.963,62</w:t>
            </w:r>
          </w:p>
        </w:tc>
      </w:tr>
      <w:tr w:rsidR="00815AE8" w:rsidRPr="00815AE8" w14:paraId="03A645F2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005D5810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 xml:space="preserve">Biopsia pulmonar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transbroncoscopica</w:t>
            </w:r>
            <w:proofErr w:type="spellEnd"/>
          </w:p>
        </w:tc>
        <w:tc>
          <w:tcPr>
            <w:tcW w:w="907" w:type="dxa"/>
            <w:noWrap/>
            <w:vAlign w:val="bottom"/>
            <w:hideMark/>
          </w:tcPr>
          <w:p w14:paraId="1807FBA3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28.60.03</w:t>
            </w:r>
          </w:p>
        </w:tc>
        <w:tc>
          <w:tcPr>
            <w:tcW w:w="1436" w:type="dxa"/>
            <w:noWrap/>
            <w:vAlign w:val="bottom"/>
            <w:hideMark/>
          </w:tcPr>
          <w:p w14:paraId="054D5AEF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361.217,17</w:t>
            </w:r>
          </w:p>
        </w:tc>
      </w:tr>
      <w:tr w:rsidR="00815AE8" w:rsidRPr="00815AE8" w14:paraId="4AA7F4CE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1CD606A6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lastRenderedPageBreak/>
              <w:t>Lavado bronquioloalveolar (BAL)</w:t>
            </w:r>
          </w:p>
        </w:tc>
        <w:tc>
          <w:tcPr>
            <w:tcW w:w="907" w:type="dxa"/>
            <w:noWrap/>
            <w:vAlign w:val="bottom"/>
            <w:hideMark/>
          </w:tcPr>
          <w:p w14:paraId="59C9E101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28.60.04</w:t>
            </w:r>
          </w:p>
        </w:tc>
        <w:tc>
          <w:tcPr>
            <w:tcW w:w="1436" w:type="dxa"/>
            <w:noWrap/>
            <w:vAlign w:val="bottom"/>
            <w:hideMark/>
          </w:tcPr>
          <w:p w14:paraId="30C9D974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240.811,45</w:t>
            </w:r>
          </w:p>
        </w:tc>
      </w:tr>
      <w:tr w:rsidR="00815AE8" w:rsidRPr="00815AE8" w14:paraId="1B02D5E0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28676F7C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 xml:space="preserve">Lavado pulmonar (por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pulmon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)</w:t>
            </w:r>
          </w:p>
        </w:tc>
        <w:tc>
          <w:tcPr>
            <w:tcW w:w="907" w:type="dxa"/>
            <w:noWrap/>
            <w:vAlign w:val="bottom"/>
            <w:hideMark/>
          </w:tcPr>
          <w:p w14:paraId="232CAA10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28.60.05</w:t>
            </w:r>
          </w:p>
        </w:tc>
        <w:tc>
          <w:tcPr>
            <w:tcW w:w="1436" w:type="dxa"/>
            <w:noWrap/>
            <w:vAlign w:val="bottom"/>
            <w:hideMark/>
          </w:tcPr>
          <w:p w14:paraId="0384DC44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401.352,41</w:t>
            </w:r>
          </w:p>
        </w:tc>
      </w:tr>
      <w:tr w:rsidR="00815AE8" w:rsidRPr="00815AE8" w14:paraId="33E2B64C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56D3BC8E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TBNA (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Puncion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 xml:space="preserve"> Trans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Broncoscopica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) con aguja Wang</w:t>
            </w:r>
          </w:p>
        </w:tc>
        <w:tc>
          <w:tcPr>
            <w:tcW w:w="907" w:type="dxa"/>
            <w:noWrap/>
            <w:vAlign w:val="bottom"/>
            <w:hideMark/>
          </w:tcPr>
          <w:p w14:paraId="13F566AF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28.60.06</w:t>
            </w:r>
          </w:p>
        </w:tc>
        <w:tc>
          <w:tcPr>
            <w:tcW w:w="1436" w:type="dxa"/>
            <w:noWrap/>
            <w:vAlign w:val="bottom"/>
            <w:hideMark/>
          </w:tcPr>
          <w:p w14:paraId="48710BE9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361.217,17</w:t>
            </w:r>
          </w:p>
        </w:tc>
      </w:tr>
      <w:tr w:rsidR="00815AE8" w:rsidRPr="00815AE8" w14:paraId="7808B9FC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1B78547C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TBNA (</w:t>
            </w:r>
            <w:proofErr w:type="spellStart"/>
            <w:proofErr w:type="gramStart"/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Puncion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 xml:space="preserve">  con</w:t>
            </w:r>
            <w:proofErr w:type="gramEnd"/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 xml:space="preserve"> aguja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Schiepatti</w:t>
            </w:r>
            <w:proofErr w:type="spellEnd"/>
          </w:p>
        </w:tc>
        <w:tc>
          <w:tcPr>
            <w:tcW w:w="907" w:type="dxa"/>
            <w:noWrap/>
            <w:vAlign w:val="bottom"/>
            <w:hideMark/>
          </w:tcPr>
          <w:p w14:paraId="724DC879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28.60.07</w:t>
            </w:r>
          </w:p>
        </w:tc>
        <w:tc>
          <w:tcPr>
            <w:tcW w:w="1436" w:type="dxa"/>
            <w:noWrap/>
            <w:vAlign w:val="bottom"/>
            <w:hideMark/>
          </w:tcPr>
          <w:p w14:paraId="2D10C956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1.042.251,40</w:t>
            </w:r>
          </w:p>
        </w:tc>
      </w:tr>
      <w:tr w:rsidR="00815AE8" w:rsidRPr="00815AE8" w14:paraId="7B6343C6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01D3FF46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proofErr w:type="spellStart"/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Extraccion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 xml:space="preserve"> de cuerpo extraño</w:t>
            </w:r>
          </w:p>
        </w:tc>
        <w:tc>
          <w:tcPr>
            <w:tcW w:w="907" w:type="dxa"/>
            <w:noWrap/>
            <w:vAlign w:val="bottom"/>
            <w:hideMark/>
          </w:tcPr>
          <w:p w14:paraId="3CF4C452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28.60.08</w:t>
            </w:r>
          </w:p>
        </w:tc>
        <w:tc>
          <w:tcPr>
            <w:tcW w:w="1436" w:type="dxa"/>
            <w:noWrap/>
            <w:vAlign w:val="bottom"/>
            <w:hideMark/>
          </w:tcPr>
          <w:p w14:paraId="151C57DC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481.622,89</w:t>
            </w:r>
          </w:p>
        </w:tc>
      </w:tr>
      <w:tr w:rsidR="00815AE8" w:rsidRPr="00815AE8" w14:paraId="63BCCA18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2A2BED41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 xml:space="preserve">Test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deglucion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 xml:space="preserve">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endoscopica</w:t>
            </w:r>
            <w:proofErr w:type="spellEnd"/>
          </w:p>
        </w:tc>
        <w:tc>
          <w:tcPr>
            <w:tcW w:w="907" w:type="dxa"/>
            <w:noWrap/>
            <w:vAlign w:val="bottom"/>
            <w:hideMark/>
          </w:tcPr>
          <w:p w14:paraId="7239A6DC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28.60.09</w:t>
            </w:r>
          </w:p>
        </w:tc>
        <w:tc>
          <w:tcPr>
            <w:tcW w:w="1436" w:type="dxa"/>
            <w:noWrap/>
            <w:vAlign w:val="bottom"/>
            <w:hideMark/>
          </w:tcPr>
          <w:p w14:paraId="28C3345E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240.811,45</w:t>
            </w:r>
          </w:p>
        </w:tc>
      </w:tr>
      <w:tr w:rsidR="00815AE8" w:rsidRPr="00815AE8" w14:paraId="51F91E8A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5CA1F3A7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 xml:space="preserve">Broncoscopia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Rigida</w:t>
            </w:r>
            <w:proofErr w:type="spellEnd"/>
          </w:p>
        </w:tc>
        <w:tc>
          <w:tcPr>
            <w:tcW w:w="907" w:type="dxa"/>
            <w:noWrap/>
            <w:vAlign w:val="bottom"/>
            <w:hideMark/>
          </w:tcPr>
          <w:p w14:paraId="4C0D2DF3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28.61.01</w:t>
            </w:r>
          </w:p>
        </w:tc>
        <w:tc>
          <w:tcPr>
            <w:tcW w:w="1436" w:type="dxa"/>
            <w:noWrap/>
            <w:vAlign w:val="bottom"/>
            <w:hideMark/>
          </w:tcPr>
          <w:p w14:paraId="30A8ACC7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934.186,25</w:t>
            </w:r>
          </w:p>
        </w:tc>
      </w:tr>
      <w:tr w:rsidR="00815AE8" w:rsidRPr="00815AE8" w14:paraId="40B81139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5D158293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proofErr w:type="spellStart"/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Extraccion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 xml:space="preserve"> de cuerpo extraño - Broncoscopia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rigida</w:t>
            </w:r>
            <w:proofErr w:type="spellEnd"/>
          </w:p>
        </w:tc>
        <w:tc>
          <w:tcPr>
            <w:tcW w:w="907" w:type="dxa"/>
            <w:noWrap/>
            <w:vAlign w:val="bottom"/>
            <w:hideMark/>
          </w:tcPr>
          <w:p w14:paraId="1D3F3791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28.61.02</w:t>
            </w:r>
          </w:p>
        </w:tc>
        <w:tc>
          <w:tcPr>
            <w:tcW w:w="1436" w:type="dxa"/>
            <w:noWrap/>
            <w:vAlign w:val="bottom"/>
            <w:hideMark/>
          </w:tcPr>
          <w:p w14:paraId="1D437A50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1.235.678,94</w:t>
            </w:r>
          </w:p>
        </w:tc>
      </w:tr>
      <w:tr w:rsidR="00815AE8" w:rsidRPr="00815AE8" w14:paraId="18FBAB8F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7079A074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proofErr w:type="spellStart"/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Reseccion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 xml:space="preserve">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endoscopica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 xml:space="preserve"> con radiofrecuencia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electrobusturi</w:t>
            </w:r>
            <w:proofErr w:type="spellEnd"/>
          </w:p>
        </w:tc>
        <w:tc>
          <w:tcPr>
            <w:tcW w:w="907" w:type="dxa"/>
            <w:noWrap/>
            <w:vAlign w:val="bottom"/>
            <w:hideMark/>
          </w:tcPr>
          <w:p w14:paraId="050D7FCD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28.61.03</w:t>
            </w:r>
          </w:p>
        </w:tc>
        <w:tc>
          <w:tcPr>
            <w:tcW w:w="1436" w:type="dxa"/>
            <w:noWrap/>
            <w:vAlign w:val="bottom"/>
            <w:hideMark/>
          </w:tcPr>
          <w:p w14:paraId="71EC801C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1.738.382,97</w:t>
            </w:r>
          </w:p>
        </w:tc>
      </w:tr>
      <w:tr w:rsidR="00815AE8" w:rsidRPr="00815AE8" w14:paraId="6B69007E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09F14A52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proofErr w:type="spellStart"/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Reseccion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 xml:space="preserve">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endoscopica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 xml:space="preserve"> con laser</w:t>
            </w:r>
          </w:p>
        </w:tc>
        <w:tc>
          <w:tcPr>
            <w:tcW w:w="907" w:type="dxa"/>
            <w:noWrap/>
            <w:vAlign w:val="bottom"/>
            <w:hideMark/>
          </w:tcPr>
          <w:p w14:paraId="08BCD634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28.61.04</w:t>
            </w:r>
          </w:p>
        </w:tc>
        <w:tc>
          <w:tcPr>
            <w:tcW w:w="1436" w:type="dxa"/>
            <w:noWrap/>
            <w:vAlign w:val="bottom"/>
            <w:hideMark/>
          </w:tcPr>
          <w:p w14:paraId="4F723506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1.738.382,97</w:t>
            </w:r>
          </w:p>
        </w:tc>
      </w:tr>
      <w:tr w:rsidR="00815AE8" w:rsidRPr="00815AE8" w14:paraId="6B77AD16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3644CF65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Implante de Stent endotraqueal o bronquial (no incluye Stent)</w:t>
            </w:r>
          </w:p>
        </w:tc>
        <w:tc>
          <w:tcPr>
            <w:tcW w:w="907" w:type="dxa"/>
            <w:noWrap/>
            <w:vAlign w:val="bottom"/>
            <w:hideMark/>
          </w:tcPr>
          <w:p w14:paraId="08D525A5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28.61.05</w:t>
            </w:r>
          </w:p>
        </w:tc>
        <w:tc>
          <w:tcPr>
            <w:tcW w:w="1436" w:type="dxa"/>
            <w:noWrap/>
            <w:vAlign w:val="bottom"/>
            <w:hideMark/>
          </w:tcPr>
          <w:p w14:paraId="7411D725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1.738.382,97</w:t>
            </w:r>
          </w:p>
        </w:tc>
      </w:tr>
      <w:tr w:rsidR="00815AE8" w:rsidRPr="00815AE8" w14:paraId="4BCAD23B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69380E90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Retiro de Stent</w:t>
            </w:r>
          </w:p>
        </w:tc>
        <w:tc>
          <w:tcPr>
            <w:tcW w:w="907" w:type="dxa"/>
            <w:noWrap/>
            <w:vAlign w:val="bottom"/>
            <w:hideMark/>
          </w:tcPr>
          <w:p w14:paraId="2693A7F8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28.61.06</w:t>
            </w:r>
          </w:p>
        </w:tc>
        <w:tc>
          <w:tcPr>
            <w:tcW w:w="1436" w:type="dxa"/>
            <w:noWrap/>
            <w:vAlign w:val="bottom"/>
            <w:hideMark/>
          </w:tcPr>
          <w:p w14:paraId="099FA007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1.030.186,50</w:t>
            </w:r>
          </w:p>
        </w:tc>
      </w:tr>
      <w:tr w:rsidR="00815AE8" w:rsidRPr="00815AE8" w14:paraId="589C69E2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3EF00949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 xml:space="preserve">Broncoscopia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Rigida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 xml:space="preserve">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terapeutica</w:t>
            </w:r>
            <w:proofErr w:type="spellEnd"/>
          </w:p>
        </w:tc>
        <w:tc>
          <w:tcPr>
            <w:tcW w:w="907" w:type="dxa"/>
            <w:noWrap/>
            <w:vAlign w:val="bottom"/>
            <w:hideMark/>
          </w:tcPr>
          <w:p w14:paraId="19A105EC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28.61.07</w:t>
            </w:r>
          </w:p>
        </w:tc>
        <w:tc>
          <w:tcPr>
            <w:tcW w:w="1436" w:type="dxa"/>
            <w:noWrap/>
            <w:vAlign w:val="bottom"/>
            <w:hideMark/>
          </w:tcPr>
          <w:p w14:paraId="516CDE63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1.738.382,97</w:t>
            </w:r>
          </w:p>
        </w:tc>
      </w:tr>
      <w:tr w:rsidR="00815AE8" w:rsidRPr="00815AE8" w14:paraId="3F9DB4C5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0396EEDA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 xml:space="preserve">Programa de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cesacion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 xml:space="preserve"> del consumo de tabaco intensivo</w:t>
            </w:r>
          </w:p>
        </w:tc>
        <w:tc>
          <w:tcPr>
            <w:tcW w:w="907" w:type="dxa"/>
            <w:noWrap/>
            <w:vAlign w:val="bottom"/>
            <w:hideMark/>
          </w:tcPr>
          <w:p w14:paraId="5055DC50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28.70.01</w:t>
            </w:r>
          </w:p>
        </w:tc>
        <w:tc>
          <w:tcPr>
            <w:tcW w:w="1436" w:type="dxa"/>
            <w:noWrap/>
            <w:vAlign w:val="bottom"/>
            <w:hideMark/>
          </w:tcPr>
          <w:p w14:paraId="08F1CEF8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99.632,70</w:t>
            </w:r>
          </w:p>
        </w:tc>
      </w:tr>
      <w:tr w:rsidR="00815AE8" w:rsidRPr="00815AE8" w14:paraId="58A11CCC" w14:textId="77777777" w:rsidTr="00815AE8">
        <w:trPr>
          <w:trHeight w:val="315"/>
        </w:trPr>
        <w:tc>
          <w:tcPr>
            <w:tcW w:w="6299" w:type="dxa"/>
            <w:shd w:val="clear" w:color="000000" w:fill="C4D79B"/>
            <w:noWrap/>
            <w:vAlign w:val="bottom"/>
            <w:hideMark/>
          </w:tcPr>
          <w:p w14:paraId="202CB7A5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Arial Black" w:eastAsia="Times New Roman" w:hAnsi="Arial Black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15AE8">
              <w:rPr>
                <w:rFonts w:ascii="Arial Black" w:eastAsia="Times New Roman" w:hAnsi="Arial Black" w:cs="Calibri"/>
                <w:color w:val="000000"/>
                <w:sz w:val="20"/>
                <w:szCs w:val="20"/>
                <w:lang w:eastAsia="es-AR"/>
              </w:rPr>
              <w:t>Psiquiatria</w:t>
            </w:r>
            <w:proofErr w:type="spellEnd"/>
          </w:p>
        </w:tc>
        <w:tc>
          <w:tcPr>
            <w:tcW w:w="907" w:type="dxa"/>
            <w:noWrap/>
            <w:vAlign w:val="bottom"/>
            <w:hideMark/>
          </w:tcPr>
          <w:p w14:paraId="6E8DF2C1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Arial Black" w:eastAsia="Times New Roman" w:hAnsi="Arial Black" w:cs="Calibri"/>
                <w:color w:val="000000"/>
                <w:sz w:val="20"/>
                <w:szCs w:val="20"/>
                <w:lang w:eastAsia="es-AR"/>
              </w:rPr>
            </w:pPr>
          </w:p>
        </w:tc>
        <w:tc>
          <w:tcPr>
            <w:tcW w:w="1436" w:type="dxa"/>
            <w:noWrap/>
            <w:vAlign w:val="bottom"/>
            <w:hideMark/>
          </w:tcPr>
          <w:p w14:paraId="56A6D0B2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AR"/>
              </w:rPr>
            </w:pPr>
          </w:p>
        </w:tc>
      </w:tr>
      <w:tr w:rsidR="00815AE8" w:rsidRPr="00815AE8" w14:paraId="214C4003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37DA99AC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Psicoterapias individuales</w:t>
            </w:r>
          </w:p>
        </w:tc>
        <w:tc>
          <w:tcPr>
            <w:tcW w:w="907" w:type="dxa"/>
            <w:noWrap/>
            <w:vAlign w:val="bottom"/>
            <w:hideMark/>
          </w:tcPr>
          <w:p w14:paraId="584633F9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lang w:eastAsia="es-AR"/>
              </w:rPr>
              <w:t>33.01.01</w:t>
            </w:r>
          </w:p>
        </w:tc>
        <w:tc>
          <w:tcPr>
            <w:tcW w:w="1436" w:type="dxa"/>
            <w:noWrap/>
            <w:vAlign w:val="bottom"/>
            <w:hideMark/>
          </w:tcPr>
          <w:p w14:paraId="1844C528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25.686,55</w:t>
            </w:r>
          </w:p>
        </w:tc>
      </w:tr>
      <w:tr w:rsidR="00815AE8" w:rsidRPr="00815AE8" w14:paraId="06AB2A93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05407A93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Psicoterapias grupales</w:t>
            </w:r>
          </w:p>
        </w:tc>
        <w:tc>
          <w:tcPr>
            <w:tcW w:w="907" w:type="dxa"/>
            <w:noWrap/>
            <w:vAlign w:val="bottom"/>
            <w:hideMark/>
          </w:tcPr>
          <w:p w14:paraId="15AB17D2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lang w:eastAsia="es-AR"/>
              </w:rPr>
              <w:t>33.01.02</w:t>
            </w:r>
          </w:p>
        </w:tc>
        <w:tc>
          <w:tcPr>
            <w:tcW w:w="1436" w:type="dxa"/>
            <w:noWrap/>
            <w:vAlign w:val="bottom"/>
            <w:hideMark/>
          </w:tcPr>
          <w:p w14:paraId="5FBD9287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6.421,64</w:t>
            </w:r>
          </w:p>
        </w:tc>
      </w:tr>
      <w:tr w:rsidR="00815AE8" w:rsidRPr="00815AE8" w14:paraId="72BB90A3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6F8D0199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Psicoterapia de pareja o familia</w:t>
            </w:r>
          </w:p>
        </w:tc>
        <w:tc>
          <w:tcPr>
            <w:tcW w:w="907" w:type="dxa"/>
            <w:noWrap/>
            <w:vAlign w:val="bottom"/>
            <w:hideMark/>
          </w:tcPr>
          <w:p w14:paraId="0F832D44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lang w:eastAsia="es-AR"/>
              </w:rPr>
              <w:t>33.01.03</w:t>
            </w:r>
          </w:p>
        </w:tc>
        <w:tc>
          <w:tcPr>
            <w:tcW w:w="1436" w:type="dxa"/>
            <w:noWrap/>
            <w:vAlign w:val="bottom"/>
            <w:hideMark/>
          </w:tcPr>
          <w:p w14:paraId="366C45B9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30.823,87</w:t>
            </w:r>
          </w:p>
        </w:tc>
      </w:tr>
      <w:tr w:rsidR="00815AE8" w:rsidRPr="00815AE8" w14:paraId="2B9295D2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20A8B387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Goteos con psicofármaco</w:t>
            </w:r>
          </w:p>
        </w:tc>
        <w:tc>
          <w:tcPr>
            <w:tcW w:w="907" w:type="dxa"/>
            <w:noWrap/>
            <w:vAlign w:val="bottom"/>
            <w:hideMark/>
          </w:tcPr>
          <w:p w14:paraId="02FC14B1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lang w:eastAsia="es-AR"/>
              </w:rPr>
              <w:t>33.01.07</w:t>
            </w:r>
          </w:p>
        </w:tc>
        <w:tc>
          <w:tcPr>
            <w:tcW w:w="1436" w:type="dxa"/>
            <w:noWrap/>
            <w:vAlign w:val="bottom"/>
            <w:hideMark/>
          </w:tcPr>
          <w:p w14:paraId="1BB28B31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17.980,59</w:t>
            </w:r>
          </w:p>
        </w:tc>
      </w:tr>
      <w:tr w:rsidR="00815AE8" w:rsidRPr="00815AE8" w14:paraId="2E3F80BD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318A5A8E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Sueño prolongado</w:t>
            </w:r>
          </w:p>
        </w:tc>
        <w:tc>
          <w:tcPr>
            <w:tcW w:w="907" w:type="dxa"/>
            <w:noWrap/>
            <w:vAlign w:val="bottom"/>
            <w:hideMark/>
          </w:tcPr>
          <w:p w14:paraId="23C0B515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lang w:eastAsia="es-AR"/>
              </w:rPr>
              <w:t>33.01.09</w:t>
            </w:r>
          </w:p>
        </w:tc>
        <w:tc>
          <w:tcPr>
            <w:tcW w:w="1436" w:type="dxa"/>
            <w:noWrap/>
            <w:vAlign w:val="bottom"/>
            <w:hideMark/>
          </w:tcPr>
          <w:p w14:paraId="32EFA2A6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11.558,95</w:t>
            </w:r>
          </w:p>
        </w:tc>
      </w:tr>
      <w:tr w:rsidR="00815AE8" w:rsidRPr="00815AE8" w14:paraId="513D3F56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553AA29C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Reflejos condicionados</w:t>
            </w:r>
          </w:p>
        </w:tc>
        <w:tc>
          <w:tcPr>
            <w:tcW w:w="907" w:type="dxa"/>
            <w:noWrap/>
            <w:vAlign w:val="bottom"/>
            <w:hideMark/>
          </w:tcPr>
          <w:p w14:paraId="457D0D3E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lang w:eastAsia="es-AR"/>
              </w:rPr>
              <w:t>33.01.10</w:t>
            </w:r>
          </w:p>
        </w:tc>
        <w:tc>
          <w:tcPr>
            <w:tcW w:w="1436" w:type="dxa"/>
            <w:noWrap/>
            <w:vAlign w:val="bottom"/>
            <w:hideMark/>
          </w:tcPr>
          <w:p w14:paraId="6971E3CE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11.558,95</w:t>
            </w:r>
          </w:p>
        </w:tc>
      </w:tr>
      <w:tr w:rsidR="00815AE8" w:rsidRPr="00815AE8" w14:paraId="7EE6AA0D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35B3967E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Pruebas psicométricas</w:t>
            </w:r>
          </w:p>
        </w:tc>
        <w:tc>
          <w:tcPr>
            <w:tcW w:w="907" w:type="dxa"/>
            <w:noWrap/>
            <w:vAlign w:val="bottom"/>
            <w:hideMark/>
          </w:tcPr>
          <w:p w14:paraId="45A127DB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lang w:eastAsia="es-AR"/>
              </w:rPr>
              <w:t>33.01.11</w:t>
            </w:r>
          </w:p>
        </w:tc>
        <w:tc>
          <w:tcPr>
            <w:tcW w:w="1436" w:type="dxa"/>
            <w:noWrap/>
            <w:vAlign w:val="bottom"/>
            <w:hideMark/>
          </w:tcPr>
          <w:p w14:paraId="5282CC5B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41.098,49</w:t>
            </w:r>
          </w:p>
        </w:tc>
      </w:tr>
      <w:tr w:rsidR="00815AE8" w:rsidRPr="00815AE8" w14:paraId="7E059DCE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7216C39C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Pruebas proyectivas, perfil de personalidad</w:t>
            </w:r>
          </w:p>
        </w:tc>
        <w:tc>
          <w:tcPr>
            <w:tcW w:w="907" w:type="dxa"/>
            <w:noWrap/>
            <w:vAlign w:val="bottom"/>
            <w:hideMark/>
          </w:tcPr>
          <w:p w14:paraId="6E5B207E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lang w:eastAsia="es-AR"/>
              </w:rPr>
              <w:t>33.01.12</w:t>
            </w:r>
          </w:p>
        </w:tc>
        <w:tc>
          <w:tcPr>
            <w:tcW w:w="1436" w:type="dxa"/>
            <w:noWrap/>
            <w:vAlign w:val="bottom"/>
            <w:hideMark/>
          </w:tcPr>
          <w:p w14:paraId="38FA8679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64.216,39</w:t>
            </w:r>
          </w:p>
        </w:tc>
      </w:tr>
      <w:tr w:rsidR="00815AE8" w:rsidRPr="00815AE8" w14:paraId="41CB3AFD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3883DD79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Hospital de día</w:t>
            </w:r>
          </w:p>
        </w:tc>
        <w:tc>
          <w:tcPr>
            <w:tcW w:w="907" w:type="dxa"/>
            <w:noWrap/>
            <w:vAlign w:val="bottom"/>
            <w:hideMark/>
          </w:tcPr>
          <w:p w14:paraId="35D44BB1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lang w:eastAsia="es-AR"/>
              </w:rPr>
              <w:t>33.01.13</w:t>
            </w:r>
          </w:p>
        </w:tc>
        <w:tc>
          <w:tcPr>
            <w:tcW w:w="1436" w:type="dxa"/>
            <w:noWrap/>
            <w:vAlign w:val="bottom"/>
            <w:hideMark/>
          </w:tcPr>
          <w:p w14:paraId="2C688BE2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51.373,11</w:t>
            </w:r>
          </w:p>
        </w:tc>
      </w:tr>
      <w:tr w:rsidR="00815AE8" w:rsidRPr="00815AE8" w14:paraId="6EE48E86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2CA2C63E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Módulo neuropsicología (</w:t>
            </w:r>
            <w:proofErr w:type="spellStart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evaluacion</w:t>
            </w:r>
            <w:proofErr w:type="spellEnd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neuropsicologica</w:t>
            </w:r>
            <w:proofErr w:type="spellEnd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 xml:space="preserve"> + 3 consultas)</w:t>
            </w:r>
          </w:p>
        </w:tc>
        <w:tc>
          <w:tcPr>
            <w:tcW w:w="907" w:type="dxa"/>
            <w:noWrap/>
            <w:vAlign w:val="bottom"/>
            <w:hideMark/>
          </w:tcPr>
          <w:p w14:paraId="7B9BF330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lang w:eastAsia="es-AR"/>
              </w:rPr>
              <w:t>33.50.01</w:t>
            </w:r>
          </w:p>
        </w:tc>
        <w:tc>
          <w:tcPr>
            <w:tcW w:w="1436" w:type="dxa"/>
            <w:noWrap/>
            <w:vAlign w:val="bottom"/>
            <w:hideMark/>
          </w:tcPr>
          <w:p w14:paraId="28CD8142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205.492,43</w:t>
            </w:r>
          </w:p>
        </w:tc>
      </w:tr>
      <w:tr w:rsidR="00815AE8" w:rsidRPr="00815AE8" w14:paraId="1B63A598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513CAACE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 xml:space="preserve">Sesión de </w:t>
            </w:r>
            <w:proofErr w:type="spellStart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rehabilitacion</w:t>
            </w:r>
            <w:proofErr w:type="spellEnd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 xml:space="preserve"> o </w:t>
            </w:r>
            <w:proofErr w:type="spellStart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estimulacion</w:t>
            </w:r>
            <w:proofErr w:type="spellEnd"/>
            <w:r w:rsidRPr="00815AE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 xml:space="preserve"> cognitiva</w:t>
            </w:r>
          </w:p>
        </w:tc>
        <w:tc>
          <w:tcPr>
            <w:tcW w:w="907" w:type="dxa"/>
            <w:noWrap/>
            <w:vAlign w:val="bottom"/>
            <w:hideMark/>
          </w:tcPr>
          <w:p w14:paraId="1F71920E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lang w:eastAsia="es-AR"/>
              </w:rPr>
              <w:t>33.50.02</w:t>
            </w:r>
          </w:p>
        </w:tc>
        <w:tc>
          <w:tcPr>
            <w:tcW w:w="1436" w:type="dxa"/>
            <w:noWrap/>
            <w:vAlign w:val="bottom"/>
            <w:hideMark/>
          </w:tcPr>
          <w:p w14:paraId="62FCE82B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25.686,55</w:t>
            </w:r>
          </w:p>
        </w:tc>
      </w:tr>
      <w:tr w:rsidR="00815AE8" w:rsidRPr="00815AE8" w14:paraId="0ABFC37C" w14:textId="77777777" w:rsidTr="00815AE8">
        <w:trPr>
          <w:trHeight w:val="300"/>
        </w:trPr>
        <w:tc>
          <w:tcPr>
            <w:tcW w:w="6299" w:type="dxa"/>
            <w:shd w:val="clear" w:color="000000" w:fill="C4D79B"/>
            <w:noWrap/>
            <w:vAlign w:val="bottom"/>
            <w:hideMark/>
          </w:tcPr>
          <w:p w14:paraId="58D4883E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Arial Rounded MT Bold" w:eastAsia="Times New Roman" w:hAnsi="Arial Rounded MT Bold" w:cs="Calibri"/>
                <w:b/>
                <w:bCs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Arial Rounded MT Bold" w:eastAsia="Times New Roman" w:hAnsi="Arial Rounded MT Bold" w:cs="Calibri"/>
                <w:b/>
                <w:bCs/>
                <w:color w:val="000000"/>
                <w:sz w:val="20"/>
                <w:szCs w:val="20"/>
                <w:lang w:eastAsia="es-AR"/>
              </w:rPr>
              <w:t>Terapia Radiante</w:t>
            </w:r>
          </w:p>
        </w:tc>
        <w:tc>
          <w:tcPr>
            <w:tcW w:w="907" w:type="dxa"/>
            <w:noWrap/>
            <w:vAlign w:val="bottom"/>
            <w:hideMark/>
          </w:tcPr>
          <w:p w14:paraId="6C7B8C0F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Arial Rounded MT Bold" w:eastAsia="Times New Roman" w:hAnsi="Arial Rounded MT Bold" w:cs="Calibri"/>
                <w:b/>
                <w:bCs/>
                <w:color w:val="000000"/>
                <w:sz w:val="20"/>
                <w:szCs w:val="20"/>
                <w:lang w:eastAsia="es-AR"/>
              </w:rPr>
            </w:pPr>
          </w:p>
        </w:tc>
        <w:tc>
          <w:tcPr>
            <w:tcW w:w="1436" w:type="dxa"/>
            <w:noWrap/>
            <w:vAlign w:val="bottom"/>
            <w:hideMark/>
          </w:tcPr>
          <w:p w14:paraId="5AB91DF9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AR"/>
              </w:rPr>
            </w:pPr>
          </w:p>
        </w:tc>
      </w:tr>
      <w:tr w:rsidR="00815AE8" w:rsidRPr="00815AE8" w14:paraId="4F31DB51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79BB2058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Cobaltoterapia por sesión</w:t>
            </w:r>
          </w:p>
        </w:tc>
        <w:tc>
          <w:tcPr>
            <w:tcW w:w="907" w:type="dxa"/>
            <w:noWrap/>
            <w:vAlign w:val="bottom"/>
            <w:hideMark/>
          </w:tcPr>
          <w:p w14:paraId="1AD4C7EE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35.01.02</w:t>
            </w:r>
          </w:p>
        </w:tc>
        <w:tc>
          <w:tcPr>
            <w:tcW w:w="1436" w:type="dxa"/>
            <w:noWrap/>
            <w:vAlign w:val="bottom"/>
            <w:hideMark/>
          </w:tcPr>
          <w:p w14:paraId="7006C7F4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11.558,95</w:t>
            </w:r>
          </w:p>
        </w:tc>
      </w:tr>
      <w:tr w:rsidR="00815AE8" w:rsidRPr="00815AE8" w14:paraId="5016CE75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46B7A00C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Acelerador lineal por aplicación</w:t>
            </w:r>
          </w:p>
        </w:tc>
        <w:tc>
          <w:tcPr>
            <w:tcW w:w="907" w:type="dxa"/>
            <w:noWrap/>
            <w:vAlign w:val="bottom"/>
            <w:hideMark/>
          </w:tcPr>
          <w:p w14:paraId="0D83BC3D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35.01.03</w:t>
            </w:r>
          </w:p>
        </w:tc>
        <w:tc>
          <w:tcPr>
            <w:tcW w:w="1436" w:type="dxa"/>
            <w:noWrap/>
            <w:vAlign w:val="bottom"/>
            <w:hideMark/>
          </w:tcPr>
          <w:p w14:paraId="11D91567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35.961,18</w:t>
            </w:r>
          </w:p>
        </w:tc>
      </w:tr>
      <w:tr w:rsidR="00815AE8" w:rsidRPr="00815AE8" w14:paraId="3971FEAF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15FB47A2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Cobaltoterapia por módulo</w:t>
            </w:r>
          </w:p>
        </w:tc>
        <w:tc>
          <w:tcPr>
            <w:tcW w:w="907" w:type="dxa"/>
            <w:noWrap/>
            <w:vAlign w:val="bottom"/>
            <w:hideMark/>
          </w:tcPr>
          <w:p w14:paraId="63F7BF42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35.50.02</w:t>
            </w:r>
          </w:p>
        </w:tc>
        <w:tc>
          <w:tcPr>
            <w:tcW w:w="1436" w:type="dxa"/>
            <w:noWrap/>
            <w:vAlign w:val="bottom"/>
            <w:hideMark/>
          </w:tcPr>
          <w:p w14:paraId="327123AA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1.618.252,92</w:t>
            </w:r>
          </w:p>
        </w:tc>
      </w:tr>
      <w:tr w:rsidR="00815AE8" w:rsidRPr="00815AE8" w14:paraId="426CC0F0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654455D1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Braquiterapia</w:t>
            </w:r>
          </w:p>
        </w:tc>
        <w:tc>
          <w:tcPr>
            <w:tcW w:w="907" w:type="dxa"/>
            <w:noWrap/>
            <w:vAlign w:val="bottom"/>
            <w:hideMark/>
          </w:tcPr>
          <w:p w14:paraId="099D0F64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35.50.05</w:t>
            </w:r>
          </w:p>
        </w:tc>
        <w:tc>
          <w:tcPr>
            <w:tcW w:w="1436" w:type="dxa"/>
            <w:noWrap/>
            <w:vAlign w:val="bottom"/>
            <w:hideMark/>
          </w:tcPr>
          <w:p w14:paraId="69642859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187.511,85</w:t>
            </w:r>
          </w:p>
        </w:tc>
      </w:tr>
      <w:tr w:rsidR="00815AE8" w:rsidRPr="00815AE8" w14:paraId="5C32CCDE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61329286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Modulo I - (hasta 25 aplicaciones) - Acelerador Lineal</w:t>
            </w:r>
          </w:p>
        </w:tc>
        <w:tc>
          <w:tcPr>
            <w:tcW w:w="907" w:type="dxa"/>
            <w:noWrap/>
            <w:vAlign w:val="bottom"/>
            <w:hideMark/>
          </w:tcPr>
          <w:p w14:paraId="6C2C08A0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35.51.01</w:t>
            </w:r>
          </w:p>
        </w:tc>
        <w:tc>
          <w:tcPr>
            <w:tcW w:w="1436" w:type="dxa"/>
            <w:noWrap/>
            <w:vAlign w:val="bottom"/>
            <w:hideMark/>
          </w:tcPr>
          <w:p w14:paraId="7053DC2E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856.184,23</w:t>
            </w:r>
          </w:p>
        </w:tc>
      </w:tr>
      <w:tr w:rsidR="00815AE8" w:rsidRPr="00815AE8" w14:paraId="777DE616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23EA39BD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Modulo II - (de 25 a 50 aplicaciones) - Acelerador Lineal</w:t>
            </w:r>
          </w:p>
        </w:tc>
        <w:tc>
          <w:tcPr>
            <w:tcW w:w="907" w:type="dxa"/>
            <w:noWrap/>
            <w:vAlign w:val="bottom"/>
            <w:hideMark/>
          </w:tcPr>
          <w:p w14:paraId="6BB5E05F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35.51.02</w:t>
            </w:r>
          </w:p>
        </w:tc>
        <w:tc>
          <w:tcPr>
            <w:tcW w:w="1436" w:type="dxa"/>
            <w:noWrap/>
            <w:vAlign w:val="bottom"/>
            <w:hideMark/>
          </w:tcPr>
          <w:p w14:paraId="3B6D9F1D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1.675.302,76</w:t>
            </w:r>
          </w:p>
        </w:tc>
      </w:tr>
      <w:tr w:rsidR="00815AE8" w:rsidRPr="00815AE8" w14:paraId="4C447694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33F0CFEE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Modulo III - (de 50 a 100 aplicaciones) - Acelerador Lineal</w:t>
            </w:r>
          </w:p>
        </w:tc>
        <w:tc>
          <w:tcPr>
            <w:tcW w:w="907" w:type="dxa"/>
            <w:noWrap/>
            <w:vAlign w:val="bottom"/>
            <w:hideMark/>
          </w:tcPr>
          <w:p w14:paraId="3865B3B4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35.51.05</w:t>
            </w:r>
          </w:p>
        </w:tc>
        <w:tc>
          <w:tcPr>
            <w:tcW w:w="1436" w:type="dxa"/>
            <w:noWrap/>
            <w:vAlign w:val="bottom"/>
            <w:hideMark/>
          </w:tcPr>
          <w:p w14:paraId="30ABDCDA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2.535.160,16</w:t>
            </w:r>
          </w:p>
        </w:tc>
      </w:tr>
      <w:tr w:rsidR="00815AE8" w:rsidRPr="00815AE8" w14:paraId="55D05739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7985EE5E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Modulo IV - (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mas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de 100 aplicaciones) - Acelerador Lineal</w:t>
            </w:r>
          </w:p>
        </w:tc>
        <w:tc>
          <w:tcPr>
            <w:tcW w:w="907" w:type="dxa"/>
            <w:noWrap/>
            <w:vAlign w:val="bottom"/>
            <w:hideMark/>
          </w:tcPr>
          <w:p w14:paraId="22168DDA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35.51.04</w:t>
            </w:r>
          </w:p>
        </w:tc>
        <w:tc>
          <w:tcPr>
            <w:tcW w:w="1436" w:type="dxa"/>
            <w:noWrap/>
            <w:vAlign w:val="bottom"/>
            <w:hideMark/>
          </w:tcPr>
          <w:p w14:paraId="564CA7DB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3.246.086,92</w:t>
            </w:r>
          </w:p>
        </w:tc>
      </w:tr>
      <w:tr w:rsidR="00815AE8" w:rsidRPr="00815AE8" w14:paraId="5AD72307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34AEF74E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Modulo V - Tridimensional - Acelerador Lineal</w:t>
            </w:r>
          </w:p>
        </w:tc>
        <w:tc>
          <w:tcPr>
            <w:tcW w:w="907" w:type="dxa"/>
            <w:noWrap/>
            <w:vAlign w:val="bottom"/>
            <w:hideMark/>
          </w:tcPr>
          <w:p w14:paraId="37523DC2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35.51.03</w:t>
            </w:r>
          </w:p>
        </w:tc>
        <w:tc>
          <w:tcPr>
            <w:tcW w:w="1436" w:type="dxa"/>
            <w:noWrap/>
            <w:vAlign w:val="bottom"/>
            <w:hideMark/>
          </w:tcPr>
          <w:p w14:paraId="69180DD2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5.209.233,21</w:t>
            </w:r>
          </w:p>
        </w:tc>
      </w:tr>
      <w:tr w:rsidR="00815AE8" w:rsidRPr="00815AE8" w14:paraId="1E6B0A5A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0A67B969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Modulo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Tecnica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de Manto</w:t>
            </w:r>
          </w:p>
        </w:tc>
        <w:tc>
          <w:tcPr>
            <w:tcW w:w="907" w:type="dxa"/>
            <w:noWrap/>
            <w:vAlign w:val="bottom"/>
            <w:hideMark/>
          </w:tcPr>
          <w:p w14:paraId="484099E8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35.51.06</w:t>
            </w:r>
          </w:p>
        </w:tc>
        <w:tc>
          <w:tcPr>
            <w:tcW w:w="1436" w:type="dxa"/>
            <w:noWrap/>
            <w:vAlign w:val="bottom"/>
            <w:hideMark/>
          </w:tcPr>
          <w:p w14:paraId="715D2BED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3.507.755,85</w:t>
            </w:r>
          </w:p>
        </w:tc>
      </w:tr>
      <w:tr w:rsidR="00815AE8" w:rsidRPr="00815AE8" w14:paraId="40809617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0B78DDDD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Módulo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tecnica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</w:t>
            </w:r>
            <w:r w:rsidRPr="00815AE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AR"/>
              </w:rPr>
              <w:t>Y</w:t>
            </w: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invertida</w:t>
            </w:r>
          </w:p>
        </w:tc>
        <w:tc>
          <w:tcPr>
            <w:tcW w:w="907" w:type="dxa"/>
            <w:noWrap/>
            <w:vAlign w:val="bottom"/>
            <w:hideMark/>
          </w:tcPr>
          <w:p w14:paraId="36E41F7B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35.51.07</w:t>
            </w:r>
          </w:p>
        </w:tc>
        <w:tc>
          <w:tcPr>
            <w:tcW w:w="1436" w:type="dxa"/>
            <w:noWrap/>
            <w:vAlign w:val="bottom"/>
            <w:hideMark/>
          </w:tcPr>
          <w:p w14:paraId="6898945D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3.036.715,82</w:t>
            </w:r>
          </w:p>
        </w:tc>
      </w:tr>
      <w:tr w:rsidR="00815AE8" w:rsidRPr="00815AE8" w14:paraId="73425F04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200AD62F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Modulo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planificacion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computarizada c/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simulacion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inicial e intermedia real y virtual</w:t>
            </w:r>
          </w:p>
        </w:tc>
        <w:tc>
          <w:tcPr>
            <w:tcW w:w="907" w:type="dxa"/>
            <w:noWrap/>
            <w:vAlign w:val="bottom"/>
            <w:hideMark/>
          </w:tcPr>
          <w:p w14:paraId="5AC79D24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35.51.10</w:t>
            </w:r>
          </w:p>
        </w:tc>
        <w:tc>
          <w:tcPr>
            <w:tcW w:w="1436" w:type="dxa"/>
            <w:noWrap/>
            <w:vAlign w:val="bottom"/>
            <w:hideMark/>
          </w:tcPr>
          <w:p w14:paraId="36E466A3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423.057,55</w:t>
            </w:r>
          </w:p>
        </w:tc>
      </w:tr>
      <w:tr w:rsidR="00815AE8" w:rsidRPr="00815AE8" w14:paraId="424AAF18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54441A8E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Valor por aplicación</w:t>
            </w:r>
          </w:p>
        </w:tc>
        <w:tc>
          <w:tcPr>
            <w:tcW w:w="907" w:type="dxa"/>
            <w:noWrap/>
            <w:vAlign w:val="bottom"/>
            <w:hideMark/>
          </w:tcPr>
          <w:p w14:paraId="53BBAE66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35.51.08</w:t>
            </w:r>
          </w:p>
        </w:tc>
        <w:tc>
          <w:tcPr>
            <w:tcW w:w="1436" w:type="dxa"/>
            <w:noWrap/>
            <w:vAlign w:val="bottom"/>
            <w:hideMark/>
          </w:tcPr>
          <w:p w14:paraId="621E5FB6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42.125,95</w:t>
            </w:r>
          </w:p>
        </w:tc>
      </w:tr>
      <w:tr w:rsidR="00815AE8" w:rsidRPr="00815AE8" w14:paraId="49BC357F" w14:textId="77777777" w:rsidTr="00815AE8">
        <w:trPr>
          <w:trHeight w:val="300"/>
        </w:trPr>
        <w:tc>
          <w:tcPr>
            <w:tcW w:w="6299" w:type="dxa"/>
            <w:shd w:val="clear" w:color="000000" w:fill="C4D79B"/>
            <w:noWrap/>
            <w:vAlign w:val="bottom"/>
            <w:hideMark/>
          </w:tcPr>
          <w:p w14:paraId="462C0DBA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Arial Rounded MT Bold" w:eastAsia="Times New Roman" w:hAnsi="Arial Rounded MT Bold" w:cs="Calibri"/>
                <w:b/>
                <w:bCs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Arial Rounded MT Bold" w:eastAsia="Times New Roman" w:hAnsi="Arial Rounded MT Bold" w:cs="Calibri"/>
                <w:b/>
                <w:bCs/>
                <w:color w:val="000000"/>
                <w:sz w:val="20"/>
                <w:szCs w:val="20"/>
                <w:lang w:eastAsia="es-AR"/>
              </w:rPr>
              <w:t>Hemoterapia y Hematología</w:t>
            </w:r>
          </w:p>
        </w:tc>
        <w:tc>
          <w:tcPr>
            <w:tcW w:w="907" w:type="dxa"/>
            <w:noWrap/>
            <w:vAlign w:val="bottom"/>
            <w:hideMark/>
          </w:tcPr>
          <w:p w14:paraId="23176287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 </w:t>
            </w:r>
          </w:p>
        </w:tc>
        <w:tc>
          <w:tcPr>
            <w:tcW w:w="1436" w:type="dxa"/>
            <w:noWrap/>
            <w:vAlign w:val="bottom"/>
            <w:hideMark/>
          </w:tcPr>
          <w:p w14:paraId="532B933C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</w:p>
        </w:tc>
      </w:tr>
      <w:tr w:rsidR="00815AE8" w:rsidRPr="00815AE8" w14:paraId="557063C1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545D14AA" w14:textId="77777777" w:rsidR="00815AE8" w:rsidRPr="00815AE8" w:rsidRDefault="00815AE8" w:rsidP="00815AE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proofErr w:type="spellStart"/>
            <w:r w:rsidRPr="00815AE8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Mód.I</w:t>
            </w:r>
            <w:proofErr w:type="spellEnd"/>
            <w:r w:rsidRPr="00815AE8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: Estudio Hematológico Basal y de Control</w:t>
            </w:r>
          </w:p>
        </w:tc>
        <w:tc>
          <w:tcPr>
            <w:tcW w:w="907" w:type="dxa"/>
            <w:noWrap/>
            <w:vAlign w:val="bottom"/>
            <w:hideMark/>
          </w:tcPr>
          <w:p w14:paraId="11EE9B32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lang w:eastAsia="es-AR"/>
              </w:rPr>
              <w:t>23.03.01</w:t>
            </w:r>
          </w:p>
        </w:tc>
        <w:tc>
          <w:tcPr>
            <w:tcW w:w="1436" w:type="dxa"/>
            <w:noWrap/>
            <w:vAlign w:val="bottom"/>
            <w:hideMark/>
          </w:tcPr>
          <w:p w14:paraId="09C4940D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31.337,60</w:t>
            </w:r>
          </w:p>
        </w:tc>
      </w:tr>
      <w:tr w:rsidR="00815AE8" w:rsidRPr="00815AE8" w14:paraId="09AD2D9B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53AFC352" w14:textId="77777777" w:rsidR="00815AE8" w:rsidRPr="00815AE8" w:rsidRDefault="00815AE8" w:rsidP="00815AE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proofErr w:type="spellStart"/>
            <w:r w:rsidRPr="00815AE8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Mód.II</w:t>
            </w:r>
            <w:proofErr w:type="spellEnd"/>
            <w:r w:rsidRPr="00815AE8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: Estudio de Hemostasia Basal</w:t>
            </w:r>
          </w:p>
        </w:tc>
        <w:tc>
          <w:tcPr>
            <w:tcW w:w="907" w:type="dxa"/>
            <w:noWrap/>
            <w:vAlign w:val="bottom"/>
            <w:hideMark/>
          </w:tcPr>
          <w:p w14:paraId="18E50353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lang w:eastAsia="es-AR"/>
              </w:rPr>
              <w:t>23.03.02</w:t>
            </w:r>
          </w:p>
        </w:tc>
        <w:tc>
          <w:tcPr>
            <w:tcW w:w="1436" w:type="dxa"/>
            <w:noWrap/>
            <w:vAlign w:val="bottom"/>
            <w:hideMark/>
          </w:tcPr>
          <w:p w14:paraId="24BD3529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AR"/>
              </w:rPr>
            </w:pPr>
          </w:p>
        </w:tc>
      </w:tr>
      <w:tr w:rsidR="00815AE8" w:rsidRPr="00815AE8" w14:paraId="6CDE63E2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53BB4044" w14:textId="77777777" w:rsidR="00815AE8" w:rsidRPr="00815AE8" w:rsidRDefault="00815AE8" w:rsidP="00815AE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proofErr w:type="spellStart"/>
            <w:r w:rsidRPr="00815AE8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Mód.III</w:t>
            </w:r>
            <w:proofErr w:type="spellEnd"/>
            <w:r w:rsidRPr="00815AE8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: Estudio de hemostasia de control</w:t>
            </w:r>
          </w:p>
        </w:tc>
        <w:tc>
          <w:tcPr>
            <w:tcW w:w="907" w:type="dxa"/>
            <w:noWrap/>
            <w:vAlign w:val="bottom"/>
            <w:hideMark/>
          </w:tcPr>
          <w:p w14:paraId="519D49F1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lang w:eastAsia="es-AR"/>
              </w:rPr>
              <w:t>23.03.03</w:t>
            </w:r>
          </w:p>
        </w:tc>
        <w:tc>
          <w:tcPr>
            <w:tcW w:w="1436" w:type="dxa"/>
            <w:noWrap/>
            <w:vAlign w:val="bottom"/>
            <w:hideMark/>
          </w:tcPr>
          <w:p w14:paraId="1A2A8935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39.043,56</w:t>
            </w:r>
          </w:p>
        </w:tc>
      </w:tr>
      <w:tr w:rsidR="00815AE8" w:rsidRPr="00815AE8" w14:paraId="16513EBD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2AAAC6B2" w14:textId="77777777" w:rsidR="00815AE8" w:rsidRPr="00815AE8" w:rsidRDefault="00815AE8" w:rsidP="00815AE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815AE8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lastRenderedPageBreak/>
              <w:t xml:space="preserve">Mod. IV: </w:t>
            </w:r>
            <w:proofErr w:type="spellStart"/>
            <w:r w:rsidRPr="00815AE8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Medulograma</w:t>
            </w:r>
            <w:proofErr w:type="spellEnd"/>
          </w:p>
        </w:tc>
        <w:tc>
          <w:tcPr>
            <w:tcW w:w="907" w:type="dxa"/>
            <w:noWrap/>
            <w:vAlign w:val="bottom"/>
            <w:hideMark/>
          </w:tcPr>
          <w:p w14:paraId="74955C39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lang w:eastAsia="es-AR"/>
              </w:rPr>
              <w:t>23.03.04</w:t>
            </w:r>
          </w:p>
        </w:tc>
        <w:tc>
          <w:tcPr>
            <w:tcW w:w="1436" w:type="dxa"/>
            <w:noWrap/>
            <w:vAlign w:val="bottom"/>
            <w:hideMark/>
          </w:tcPr>
          <w:p w14:paraId="20FFF470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124.579,79</w:t>
            </w:r>
          </w:p>
        </w:tc>
      </w:tr>
      <w:tr w:rsidR="00815AE8" w:rsidRPr="00815AE8" w14:paraId="1717B58A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45E0882A" w14:textId="77777777" w:rsidR="00815AE8" w:rsidRPr="00815AE8" w:rsidRDefault="00815AE8" w:rsidP="00815AE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proofErr w:type="spellStart"/>
            <w:r w:rsidRPr="00815AE8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Mod.V</w:t>
            </w:r>
            <w:proofErr w:type="spellEnd"/>
            <w:r w:rsidRPr="00815AE8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: Determinación de PDF por aglutinación</w:t>
            </w:r>
          </w:p>
        </w:tc>
        <w:tc>
          <w:tcPr>
            <w:tcW w:w="907" w:type="dxa"/>
            <w:noWrap/>
            <w:vAlign w:val="bottom"/>
            <w:hideMark/>
          </w:tcPr>
          <w:p w14:paraId="51D4933D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lang w:eastAsia="es-AR"/>
              </w:rPr>
              <w:t>23.03.05</w:t>
            </w:r>
          </w:p>
        </w:tc>
        <w:tc>
          <w:tcPr>
            <w:tcW w:w="1436" w:type="dxa"/>
            <w:noWrap/>
            <w:vAlign w:val="bottom"/>
            <w:hideMark/>
          </w:tcPr>
          <w:p w14:paraId="63217F26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39.043,56</w:t>
            </w:r>
          </w:p>
        </w:tc>
      </w:tr>
      <w:tr w:rsidR="00815AE8" w:rsidRPr="00815AE8" w14:paraId="02DBAC5B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039C35B8" w14:textId="77777777" w:rsidR="00815AE8" w:rsidRPr="00815AE8" w:rsidRDefault="00815AE8" w:rsidP="00815AE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815AE8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 xml:space="preserve">Mod. VI: Determinación de </w:t>
            </w:r>
            <w:proofErr w:type="spellStart"/>
            <w:r w:rsidRPr="00815AE8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Dimero</w:t>
            </w:r>
            <w:proofErr w:type="spellEnd"/>
            <w:r w:rsidRPr="00815AE8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 xml:space="preserve"> D</w:t>
            </w:r>
          </w:p>
        </w:tc>
        <w:tc>
          <w:tcPr>
            <w:tcW w:w="907" w:type="dxa"/>
            <w:noWrap/>
            <w:vAlign w:val="bottom"/>
            <w:hideMark/>
          </w:tcPr>
          <w:p w14:paraId="1AC58B5E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lang w:eastAsia="es-AR"/>
              </w:rPr>
              <w:t>23.03.06</w:t>
            </w:r>
          </w:p>
        </w:tc>
        <w:tc>
          <w:tcPr>
            <w:tcW w:w="1436" w:type="dxa"/>
            <w:noWrap/>
            <w:vAlign w:val="bottom"/>
            <w:hideMark/>
          </w:tcPr>
          <w:p w14:paraId="27805F7B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39.043,56</w:t>
            </w:r>
          </w:p>
        </w:tc>
      </w:tr>
      <w:tr w:rsidR="00815AE8" w:rsidRPr="00815AE8" w14:paraId="667CDFE4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406FDB27" w14:textId="77777777" w:rsidR="00815AE8" w:rsidRPr="00815AE8" w:rsidRDefault="00815AE8" w:rsidP="00815AE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815AE8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 xml:space="preserve">Mod. VII: Actividad </w:t>
            </w:r>
            <w:proofErr w:type="spellStart"/>
            <w:r w:rsidRPr="00815AE8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fibronolitica</w:t>
            </w:r>
            <w:proofErr w:type="spellEnd"/>
            <w:r w:rsidRPr="00815AE8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 xml:space="preserve"> pre y post IS</w:t>
            </w:r>
          </w:p>
        </w:tc>
        <w:tc>
          <w:tcPr>
            <w:tcW w:w="907" w:type="dxa"/>
            <w:noWrap/>
            <w:vAlign w:val="bottom"/>
            <w:hideMark/>
          </w:tcPr>
          <w:p w14:paraId="1E373493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lang w:eastAsia="es-AR"/>
              </w:rPr>
              <w:t>23.03.07</w:t>
            </w:r>
          </w:p>
        </w:tc>
        <w:tc>
          <w:tcPr>
            <w:tcW w:w="1436" w:type="dxa"/>
            <w:noWrap/>
            <w:vAlign w:val="bottom"/>
            <w:hideMark/>
          </w:tcPr>
          <w:p w14:paraId="46E8A7DF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18.751,18</w:t>
            </w:r>
          </w:p>
        </w:tc>
      </w:tr>
      <w:tr w:rsidR="00815AE8" w:rsidRPr="00815AE8" w14:paraId="6541A414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5FA60B69" w14:textId="77777777" w:rsidR="00815AE8" w:rsidRPr="00815AE8" w:rsidRDefault="00815AE8" w:rsidP="00815AE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815AE8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Mod. VIII: Estudio de la función plaquetaria</w:t>
            </w:r>
          </w:p>
        </w:tc>
        <w:tc>
          <w:tcPr>
            <w:tcW w:w="907" w:type="dxa"/>
            <w:noWrap/>
            <w:vAlign w:val="bottom"/>
            <w:hideMark/>
          </w:tcPr>
          <w:p w14:paraId="0010B655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lang w:eastAsia="es-AR"/>
              </w:rPr>
              <w:t>23.03.08</w:t>
            </w:r>
          </w:p>
        </w:tc>
        <w:tc>
          <w:tcPr>
            <w:tcW w:w="1436" w:type="dxa"/>
            <w:noWrap/>
            <w:vAlign w:val="bottom"/>
            <w:hideMark/>
          </w:tcPr>
          <w:p w14:paraId="1C2F7FAC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45.208,34</w:t>
            </w:r>
          </w:p>
        </w:tc>
      </w:tr>
      <w:tr w:rsidR="00815AE8" w:rsidRPr="00815AE8" w14:paraId="28BD5E7E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22407C64" w14:textId="77777777" w:rsidR="00815AE8" w:rsidRPr="00815AE8" w:rsidRDefault="00815AE8" w:rsidP="00815AE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proofErr w:type="spellStart"/>
            <w:r w:rsidRPr="00815AE8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Modulo</w:t>
            </w:r>
            <w:proofErr w:type="spellEnd"/>
            <w:r w:rsidRPr="00815AE8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 xml:space="preserve"> de Inhibidores adquiridos </w:t>
            </w:r>
            <w:proofErr w:type="spellStart"/>
            <w:r w:rsidRPr="00815AE8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especificos</w:t>
            </w:r>
            <w:proofErr w:type="spellEnd"/>
          </w:p>
        </w:tc>
        <w:tc>
          <w:tcPr>
            <w:tcW w:w="907" w:type="dxa"/>
            <w:noWrap/>
            <w:vAlign w:val="bottom"/>
            <w:hideMark/>
          </w:tcPr>
          <w:p w14:paraId="1EF0DC1A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lang w:eastAsia="es-AR"/>
              </w:rPr>
              <w:t>23.03.09</w:t>
            </w:r>
          </w:p>
        </w:tc>
        <w:tc>
          <w:tcPr>
            <w:tcW w:w="1436" w:type="dxa"/>
            <w:noWrap/>
            <w:vAlign w:val="bottom"/>
            <w:hideMark/>
          </w:tcPr>
          <w:p w14:paraId="193887C5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109.167,86</w:t>
            </w:r>
          </w:p>
        </w:tc>
      </w:tr>
      <w:tr w:rsidR="00815AE8" w:rsidRPr="00815AE8" w14:paraId="3BE241EF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03DEDE05" w14:textId="77777777" w:rsidR="00815AE8" w:rsidRPr="00815AE8" w:rsidRDefault="00815AE8" w:rsidP="00815AE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815AE8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 xml:space="preserve">Enfermedad de </w:t>
            </w:r>
            <w:proofErr w:type="spellStart"/>
            <w:r w:rsidRPr="00815AE8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Von</w:t>
            </w:r>
            <w:proofErr w:type="spellEnd"/>
            <w:r w:rsidRPr="00815AE8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 xml:space="preserve"> Willebrand</w:t>
            </w:r>
          </w:p>
        </w:tc>
        <w:tc>
          <w:tcPr>
            <w:tcW w:w="907" w:type="dxa"/>
            <w:noWrap/>
            <w:vAlign w:val="bottom"/>
            <w:hideMark/>
          </w:tcPr>
          <w:p w14:paraId="17F81BEB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lang w:eastAsia="es-AR"/>
              </w:rPr>
              <w:t>23.03.10</w:t>
            </w:r>
          </w:p>
        </w:tc>
        <w:tc>
          <w:tcPr>
            <w:tcW w:w="1436" w:type="dxa"/>
            <w:noWrap/>
            <w:vAlign w:val="bottom"/>
            <w:hideMark/>
          </w:tcPr>
          <w:p w14:paraId="2453BF65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282.552,10</w:t>
            </w:r>
          </w:p>
        </w:tc>
      </w:tr>
      <w:tr w:rsidR="00815AE8" w:rsidRPr="00815AE8" w14:paraId="536D75B7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72084929" w14:textId="77777777" w:rsidR="00815AE8" w:rsidRPr="00815AE8" w:rsidRDefault="00815AE8" w:rsidP="00815AE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815AE8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 xml:space="preserve">Factor II K dependiente </w:t>
            </w:r>
            <w:proofErr w:type="spellStart"/>
            <w:r w:rsidRPr="00815AE8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dosado</w:t>
            </w:r>
            <w:proofErr w:type="spellEnd"/>
            <w:r w:rsidRPr="00815AE8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 xml:space="preserve"> por </w:t>
            </w:r>
            <w:proofErr w:type="spellStart"/>
            <w:r w:rsidRPr="00815AE8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tecnica</w:t>
            </w:r>
            <w:proofErr w:type="spellEnd"/>
            <w:r w:rsidRPr="00815AE8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 xml:space="preserve"> de tiempo de protrombina</w:t>
            </w:r>
          </w:p>
        </w:tc>
        <w:tc>
          <w:tcPr>
            <w:tcW w:w="907" w:type="dxa"/>
            <w:noWrap/>
            <w:vAlign w:val="bottom"/>
            <w:hideMark/>
          </w:tcPr>
          <w:p w14:paraId="42EB93D8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lang w:eastAsia="es-AR"/>
              </w:rPr>
              <w:t>23.03.11</w:t>
            </w:r>
          </w:p>
        </w:tc>
        <w:tc>
          <w:tcPr>
            <w:tcW w:w="1436" w:type="dxa"/>
            <w:noWrap/>
            <w:vAlign w:val="bottom"/>
            <w:hideMark/>
          </w:tcPr>
          <w:p w14:paraId="62939950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23.631,63</w:t>
            </w:r>
          </w:p>
        </w:tc>
      </w:tr>
      <w:tr w:rsidR="00815AE8" w:rsidRPr="00815AE8" w14:paraId="3FC18CA0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2949DDA6" w14:textId="77777777" w:rsidR="00815AE8" w:rsidRPr="00815AE8" w:rsidRDefault="00815AE8" w:rsidP="00815AE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815AE8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 xml:space="preserve">Factor VII K dependiente </w:t>
            </w:r>
            <w:proofErr w:type="spellStart"/>
            <w:r w:rsidRPr="00815AE8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dosado</w:t>
            </w:r>
            <w:proofErr w:type="spellEnd"/>
            <w:r w:rsidRPr="00815AE8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 xml:space="preserve"> por </w:t>
            </w:r>
            <w:proofErr w:type="spellStart"/>
            <w:r w:rsidRPr="00815AE8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tecnica</w:t>
            </w:r>
            <w:proofErr w:type="spellEnd"/>
            <w:r w:rsidRPr="00815AE8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 xml:space="preserve"> de tiempo de protrombina</w:t>
            </w:r>
          </w:p>
        </w:tc>
        <w:tc>
          <w:tcPr>
            <w:tcW w:w="907" w:type="dxa"/>
            <w:noWrap/>
            <w:vAlign w:val="bottom"/>
            <w:hideMark/>
          </w:tcPr>
          <w:p w14:paraId="11C8FFED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lang w:eastAsia="es-AR"/>
              </w:rPr>
              <w:t>23.03.12</w:t>
            </w:r>
          </w:p>
        </w:tc>
        <w:tc>
          <w:tcPr>
            <w:tcW w:w="1436" w:type="dxa"/>
            <w:noWrap/>
            <w:vAlign w:val="bottom"/>
            <w:hideMark/>
          </w:tcPr>
          <w:p w14:paraId="670ED9AC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23.631,63</w:t>
            </w:r>
          </w:p>
        </w:tc>
      </w:tr>
      <w:tr w:rsidR="00815AE8" w:rsidRPr="00815AE8" w14:paraId="2CBF2038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7F3CBA9A" w14:textId="77777777" w:rsidR="00815AE8" w:rsidRPr="00815AE8" w:rsidRDefault="00815AE8" w:rsidP="00815AE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815AE8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 xml:space="preserve">Factor VIII No K dependiente y de la vía </w:t>
            </w:r>
            <w:proofErr w:type="spellStart"/>
            <w:r w:rsidRPr="00815AE8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intrinseca</w:t>
            </w:r>
            <w:proofErr w:type="spellEnd"/>
          </w:p>
        </w:tc>
        <w:tc>
          <w:tcPr>
            <w:tcW w:w="907" w:type="dxa"/>
            <w:noWrap/>
            <w:vAlign w:val="bottom"/>
            <w:hideMark/>
          </w:tcPr>
          <w:p w14:paraId="57CF9609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lang w:eastAsia="es-AR"/>
              </w:rPr>
              <w:t>23.03.13</w:t>
            </w:r>
          </w:p>
        </w:tc>
        <w:tc>
          <w:tcPr>
            <w:tcW w:w="1436" w:type="dxa"/>
            <w:noWrap/>
            <w:vAlign w:val="bottom"/>
            <w:hideMark/>
          </w:tcPr>
          <w:p w14:paraId="51BBCD48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23.631,63</w:t>
            </w:r>
          </w:p>
        </w:tc>
      </w:tr>
      <w:tr w:rsidR="00815AE8" w:rsidRPr="00815AE8" w14:paraId="3169C0C0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3B43CEC0" w14:textId="77777777" w:rsidR="00815AE8" w:rsidRPr="00815AE8" w:rsidRDefault="00815AE8" w:rsidP="00815AE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815AE8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 xml:space="preserve">Factor IX K dependiente </w:t>
            </w:r>
            <w:proofErr w:type="spellStart"/>
            <w:r w:rsidRPr="00815AE8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dosado</w:t>
            </w:r>
            <w:proofErr w:type="spellEnd"/>
            <w:r w:rsidRPr="00815AE8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 xml:space="preserve"> por </w:t>
            </w:r>
            <w:proofErr w:type="spellStart"/>
            <w:r w:rsidRPr="00815AE8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tecnica</w:t>
            </w:r>
            <w:proofErr w:type="spellEnd"/>
            <w:r w:rsidRPr="00815AE8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 xml:space="preserve"> de protrombina</w:t>
            </w:r>
          </w:p>
        </w:tc>
        <w:tc>
          <w:tcPr>
            <w:tcW w:w="907" w:type="dxa"/>
            <w:noWrap/>
            <w:vAlign w:val="bottom"/>
            <w:hideMark/>
          </w:tcPr>
          <w:p w14:paraId="335F5D63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lang w:eastAsia="es-AR"/>
              </w:rPr>
              <w:t>23.03.14</w:t>
            </w:r>
          </w:p>
        </w:tc>
        <w:tc>
          <w:tcPr>
            <w:tcW w:w="1436" w:type="dxa"/>
            <w:noWrap/>
            <w:vAlign w:val="bottom"/>
            <w:hideMark/>
          </w:tcPr>
          <w:p w14:paraId="6C8E7D4C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23.631,63</w:t>
            </w:r>
          </w:p>
        </w:tc>
      </w:tr>
      <w:tr w:rsidR="00815AE8" w:rsidRPr="00815AE8" w14:paraId="668D6281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41144E35" w14:textId="77777777" w:rsidR="00815AE8" w:rsidRPr="00815AE8" w:rsidRDefault="00815AE8" w:rsidP="00815AE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815AE8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 xml:space="preserve">Factor X K </w:t>
            </w:r>
            <w:proofErr w:type="spellStart"/>
            <w:r w:rsidRPr="00815AE8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depenidiente</w:t>
            </w:r>
            <w:proofErr w:type="spellEnd"/>
            <w:r w:rsidRPr="00815AE8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815AE8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dosado</w:t>
            </w:r>
            <w:proofErr w:type="spellEnd"/>
            <w:r w:rsidRPr="00815AE8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 xml:space="preserve"> por </w:t>
            </w:r>
            <w:proofErr w:type="spellStart"/>
            <w:r w:rsidRPr="00815AE8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tecnica</w:t>
            </w:r>
            <w:proofErr w:type="spellEnd"/>
            <w:r w:rsidRPr="00815AE8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 xml:space="preserve"> de la APTT</w:t>
            </w:r>
          </w:p>
        </w:tc>
        <w:tc>
          <w:tcPr>
            <w:tcW w:w="907" w:type="dxa"/>
            <w:noWrap/>
            <w:vAlign w:val="bottom"/>
            <w:hideMark/>
          </w:tcPr>
          <w:p w14:paraId="43091388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lang w:eastAsia="es-AR"/>
              </w:rPr>
              <w:t>23.03.15</w:t>
            </w:r>
          </w:p>
        </w:tc>
        <w:tc>
          <w:tcPr>
            <w:tcW w:w="1436" w:type="dxa"/>
            <w:noWrap/>
            <w:vAlign w:val="bottom"/>
            <w:hideMark/>
          </w:tcPr>
          <w:p w14:paraId="4E3F1ECC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23.631,63</w:t>
            </w:r>
          </w:p>
        </w:tc>
      </w:tr>
      <w:tr w:rsidR="00815AE8" w:rsidRPr="00815AE8" w14:paraId="6E66E7A1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5908EC5E" w14:textId="77777777" w:rsidR="00815AE8" w:rsidRPr="00815AE8" w:rsidRDefault="00815AE8" w:rsidP="00815AE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815AE8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 xml:space="preserve">Factor XI No K dependiente </w:t>
            </w:r>
            <w:proofErr w:type="spellStart"/>
            <w:r w:rsidRPr="00815AE8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dosado</w:t>
            </w:r>
            <w:proofErr w:type="spellEnd"/>
            <w:r w:rsidRPr="00815AE8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 xml:space="preserve"> por </w:t>
            </w:r>
            <w:proofErr w:type="spellStart"/>
            <w:r w:rsidRPr="00815AE8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tecnica</w:t>
            </w:r>
            <w:proofErr w:type="spellEnd"/>
            <w:r w:rsidRPr="00815AE8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 xml:space="preserve"> de </w:t>
            </w:r>
            <w:proofErr w:type="gramStart"/>
            <w:r w:rsidRPr="00815AE8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la  APTT</w:t>
            </w:r>
            <w:proofErr w:type="gramEnd"/>
          </w:p>
        </w:tc>
        <w:tc>
          <w:tcPr>
            <w:tcW w:w="907" w:type="dxa"/>
            <w:noWrap/>
            <w:vAlign w:val="bottom"/>
            <w:hideMark/>
          </w:tcPr>
          <w:p w14:paraId="4660B581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lang w:eastAsia="es-AR"/>
              </w:rPr>
              <w:t>23.03.16</w:t>
            </w:r>
          </w:p>
        </w:tc>
        <w:tc>
          <w:tcPr>
            <w:tcW w:w="1436" w:type="dxa"/>
            <w:noWrap/>
            <w:vAlign w:val="bottom"/>
            <w:hideMark/>
          </w:tcPr>
          <w:p w14:paraId="071FEA29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23.631,63</w:t>
            </w:r>
          </w:p>
        </w:tc>
      </w:tr>
      <w:tr w:rsidR="00815AE8" w:rsidRPr="00815AE8" w14:paraId="0B070169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7CD1094A" w14:textId="77777777" w:rsidR="00815AE8" w:rsidRPr="00815AE8" w:rsidRDefault="00815AE8" w:rsidP="00815AE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815AE8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 xml:space="preserve">Factor XII No K dependiente </w:t>
            </w:r>
            <w:proofErr w:type="spellStart"/>
            <w:r w:rsidRPr="00815AE8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dosado</w:t>
            </w:r>
            <w:proofErr w:type="spellEnd"/>
            <w:r w:rsidRPr="00815AE8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 xml:space="preserve"> por </w:t>
            </w:r>
            <w:proofErr w:type="spellStart"/>
            <w:r w:rsidRPr="00815AE8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tecnica</w:t>
            </w:r>
            <w:proofErr w:type="spellEnd"/>
            <w:r w:rsidRPr="00815AE8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 xml:space="preserve"> de la APTT</w:t>
            </w:r>
          </w:p>
        </w:tc>
        <w:tc>
          <w:tcPr>
            <w:tcW w:w="907" w:type="dxa"/>
            <w:noWrap/>
            <w:vAlign w:val="bottom"/>
            <w:hideMark/>
          </w:tcPr>
          <w:p w14:paraId="7A5E5B2F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lang w:eastAsia="es-AR"/>
              </w:rPr>
              <w:t>23.03.17</w:t>
            </w:r>
          </w:p>
        </w:tc>
        <w:tc>
          <w:tcPr>
            <w:tcW w:w="1436" w:type="dxa"/>
            <w:noWrap/>
            <w:vAlign w:val="bottom"/>
            <w:hideMark/>
          </w:tcPr>
          <w:p w14:paraId="10DD0B4B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23.631,63</w:t>
            </w:r>
          </w:p>
        </w:tc>
      </w:tr>
      <w:tr w:rsidR="00815AE8" w:rsidRPr="00815AE8" w14:paraId="3357FED1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26CDBF5C" w14:textId="77777777" w:rsidR="00815AE8" w:rsidRPr="00815AE8" w:rsidRDefault="00815AE8" w:rsidP="00815AE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815AE8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Modulo Quimioterapia oncohematológico</w:t>
            </w:r>
          </w:p>
        </w:tc>
        <w:tc>
          <w:tcPr>
            <w:tcW w:w="907" w:type="dxa"/>
            <w:noWrap/>
            <w:vAlign w:val="bottom"/>
            <w:hideMark/>
          </w:tcPr>
          <w:p w14:paraId="3E32F853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lang w:eastAsia="es-AR"/>
              </w:rPr>
              <w:t>23.03.20</w:t>
            </w:r>
          </w:p>
        </w:tc>
        <w:tc>
          <w:tcPr>
            <w:tcW w:w="1436" w:type="dxa"/>
            <w:noWrap/>
            <w:vAlign w:val="bottom"/>
            <w:hideMark/>
          </w:tcPr>
          <w:p w14:paraId="446D6211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129.730,07</w:t>
            </w:r>
          </w:p>
        </w:tc>
      </w:tr>
      <w:tr w:rsidR="00815AE8" w:rsidRPr="00815AE8" w14:paraId="6BA0780F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51D76D32" w14:textId="77777777" w:rsidR="00815AE8" w:rsidRPr="00815AE8" w:rsidRDefault="00815AE8" w:rsidP="00815AE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proofErr w:type="spellStart"/>
            <w:r w:rsidRPr="00815AE8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Modulo</w:t>
            </w:r>
            <w:proofErr w:type="spellEnd"/>
            <w:r w:rsidRPr="00815AE8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 xml:space="preserve"> de quimioterapia intratecal</w:t>
            </w:r>
          </w:p>
        </w:tc>
        <w:tc>
          <w:tcPr>
            <w:tcW w:w="907" w:type="dxa"/>
            <w:noWrap/>
            <w:vAlign w:val="bottom"/>
            <w:hideMark/>
          </w:tcPr>
          <w:p w14:paraId="5084E5C3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lang w:eastAsia="es-AR"/>
              </w:rPr>
              <w:t>23.03.21</w:t>
            </w:r>
          </w:p>
        </w:tc>
        <w:tc>
          <w:tcPr>
            <w:tcW w:w="1436" w:type="dxa"/>
            <w:noWrap/>
            <w:vAlign w:val="bottom"/>
            <w:hideMark/>
          </w:tcPr>
          <w:p w14:paraId="156F5870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194.595,11</w:t>
            </w:r>
          </w:p>
        </w:tc>
      </w:tr>
      <w:tr w:rsidR="00815AE8" w:rsidRPr="00815AE8" w14:paraId="4C889DF5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062ABA35" w14:textId="77777777" w:rsidR="00815AE8" w:rsidRPr="00815AE8" w:rsidRDefault="00815AE8" w:rsidP="00815AE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815AE8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 xml:space="preserve">Control de </w:t>
            </w:r>
            <w:proofErr w:type="spellStart"/>
            <w:r w:rsidRPr="00815AE8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anticoagulacion</w:t>
            </w:r>
            <w:proofErr w:type="spellEnd"/>
            <w:r w:rsidRPr="00815AE8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 xml:space="preserve"> por </w:t>
            </w:r>
            <w:proofErr w:type="spellStart"/>
            <w:r w:rsidRPr="00815AE8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puncion</w:t>
            </w:r>
            <w:proofErr w:type="spellEnd"/>
            <w:r w:rsidRPr="00815AE8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 xml:space="preserve"> digital </w:t>
            </w:r>
          </w:p>
        </w:tc>
        <w:tc>
          <w:tcPr>
            <w:tcW w:w="907" w:type="dxa"/>
            <w:noWrap/>
            <w:vAlign w:val="bottom"/>
            <w:hideMark/>
          </w:tcPr>
          <w:p w14:paraId="30364651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lang w:eastAsia="es-AR"/>
              </w:rPr>
              <w:t>23.03.30</w:t>
            </w:r>
          </w:p>
        </w:tc>
        <w:tc>
          <w:tcPr>
            <w:tcW w:w="1436" w:type="dxa"/>
            <w:noWrap/>
            <w:vAlign w:val="bottom"/>
            <w:hideMark/>
          </w:tcPr>
          <w:p w14:paraId="2D345AB5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27.027,10</w:t>
            </w:r>
          </w:p>
        </w:tc>
      </w:tr>
      <w:tr w:rsidR="00815AE8" w:rsidRPr="00815AE8" w14:paraId="619970C8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30208F6E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Módulo de Transfusión</w:t>
            </w:r>
          </w:p>
        </w:tc>
        <w:tc>
          <w:tcPr>
            <w:tcW w:w="907" w:type="dxa"/>
            <w:noWrap/>
            <w:vAlign w:val="bottom"/>
            <w:hideMark/>
          </w:tcPr>
          <w:p w14:paraId="6C2B371D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24.01.50</w:t>
            </w:r>
          </w:p>
        </w:tc>
        <w:tc>
          <w:tcPr>
            <w:tcW w:w="1436" w:type="dxa"/>
            <w:noWrap/>
            <w:vAlign w:val="bottom"/>
            <w:hideMark/>
          </w:tcPr>
          <w:p w14:paraId="50EE50AA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220.541,12</w:t>
            </w:r>
          </w:p>
        </w:tc>
      </w:tr>
      <w:tr w:rsidR="00815AE8" w:rsidRPr="00815AE8" w14:paraId="2BD53E8E" w14:textId="77777777" w:rsidTr="00815AE8">
        <w:trPr>
          <w:trHeight w:val="300"/>
        </w:trPr>
        <w:tc>
          <w:tcPr>
            <w:tcW w:w="6299" w:type="dxa"/>
            <w:shd w:val="clear" w:color="000000" w:fill="C4D79B"/>
            <w:noWrap/>
            <w:vAlign w:val="bottom"/>
            <w:hideMark/>
          </w:tcPr>
          <w:p w14:paraId="56889F7E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Arial Rounded MT Bold" w:eastAsia="Times New Roman" w:hAnsi="Arial Rounded MT Bold" w:cs="Calibri"/>
                <w:b/>
                <w:bCs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Arial Rounded MT Bold" w:eastAsia="Times New Roman" w:hAnsi="Arial Rounded MT Bold" w:cs="Calibri"/>
                <w:b/>
                <w:bCs/>
                <w:color w:val="000000"/>
                <w:sz w:val="20"/>
                <w:szCs w:val="20"/>
                <w:lang w:eastAsia="es-AR"/>
              </w:rPr>
              <w:t>Cirugía Laparoscópica</w:t>
            </w:r>
          </w:p>
        </w:tc>
        <w:tc>
          <w:tcPr>
            <w:tcW w:w="907" w:type="dxa"/>
            <w:noWrap/>
            <w:vAlign w:val="bottom"/>
            <w:hideMark/>
          </w:tcPr>
          <w:p w14:paraId="525B81C2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Arial Rounded MT Bold" w:eastAsia="Times New Roman" w:hAnsi="Arial Rounded MT Bold" w:cs="Calibri"/>
                <w:b/>
                <w:bCs/>
                <w:color w:val="000000"/>
                <w:sz w:val="20"/>
                <w:szCs w:val="20"/>
                <w:lang w:eastAsia="es-AR"/>
              </w:rPr>
            </w:pPr>
          </w:p>
        </w:tc>
        <w:tc>
          <w:tcPr>
            <w:tcW w:w="1436" w:type="dxa"/>
            <w:noWrap/>
            <w:vAlign w:val="bottom"/>
            <w:hideMark/>
          </w:tcPr>
          <w:p w14:paraId="1B8DD947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AR"/>
              </w:rPr>
            </w:pPr>
          </w:p>
        </w:tc>
      </w:tr>
      <w:tr w:rsidR="00815AE8" w:rsidRPr="00815AE8" w14:paraId="229A7C11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2ECD852F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Cirugía Laparoscópica de vesícula</w:t>
            </w:r>
          </w:p>
        </w:tc>
        <w:tc>
          <w:tcPr>
            <w:tcW w:w="907" w:type="dxa"/>
            <w:noWrap/>
            <w:vAlign w:val="bottom"/>
            <w:hideMark/>
          </w:tcPr>
          <w:p w14:paraId="1D7B2D60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08.07.50</w:t>
            </w:r>
          </w:p>
        </w:tc>
        <w:tc>
          <w:tcPr>
            <w:tcW w:w="1436" w:type="dxa"/>
            <w:noWrap/>
            <w:vAlign w:val="bottom"/>
            <w:hideMark/>
          </w:tcPr>
          <w:p w14:paraId="1988726D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2.054.924,34</w:t>
            </w:r>
          </w:p>
        </w:tc>
      </w:tr>
      <w:tr w:rsidR="00815AE8" w:rsidRPr="00815AE8" w14:paraId="53FDDA7D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1B96620F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Cirugia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Videoscópica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diagnostica</w:t>
            </w:r>
          </w:p>
        </w:tc>
        <w:tc>
          <w:tcPr>
            <w:tcW w:w="907" w:type="dxa"/>
            <w:noWrap/>
            <w:vAlign w:val="bottom"/>
            <w:hideMark/>
          </w:tcPr>
          <w:p w14:paraId="733C90AB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08.07.51</w:t>
            </w:r>
          </w:p>
        </w:tc>
        <w:tc>
          <w:tcPr>
            <w:tcW w:w="1436" w:type="dxa"/>
            <w:noWrap/>
            <w:vAlign w:val="bottom"/>
            <w:hideMark/>
          </w:tcPr>
          <w:p w14:paraId="7586EB4D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423.828,15</w:t>
            </w:r>
          </w:p>
        </w:tc>
      </w:tr>
      <w:tr w:rsidR="00815AE8" w:rsidRPr="00815AE8" w14:paraId="3FB83351" w14:textId="77777777" w:rsidTr="00815AE8">
        <w:trPr>
          <w:trHeight w:val="300"/>
        </w:trPr>
        <w:tc>
          <w:tcPr>
            <w:tcW w:w="6299" w:type="dxa"/>
            <w:shd w:val="clear" w:color="000000" w:fill="C4D79B"/>
            <w:noWrap/>
            <w:vAlign w:val="bottom"/>
            <w:hideMark/>
          </w:tcPr>
          <w:p w14:paraId="4CB3CE71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Arial Rounded MT Bold" w:eastAsia="Times New Roman" w:hAnsi="Arial Rounded MT Bold" w:cs="Calibri"/>
                <w:b/>
                <w:bCs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Arial Rounded MT Bold" w:eastAsia="Times New Roman" w:hAnsi="Arial Rounded MT Bold" w:cs="Calibri"/>
                <w:b/>
                <w:bCs/>
                <w:color w:val="000000"/>
                <w:sz w:val="20"/>
                <w:szCs w:val="20"/>
                <w:lang w:eastAsia="es-AR"/>
              </w:rPr>
              <w:t>Traumatología</w:t>
            </w:r>
          </w:p>
        </w:tc>
        <w:tc>
          <w:tcPr>
            <w:tcW w:w="907" w:type="dxa"/>
            <w:noWrap/>
            <w:vAlign w:val="bottom"/>
            <w:hideMark/>
          </w:tcPr>
          <w:p w14:paraId="2903A782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Arial Rounded MT Bold" w:eastAsia="Times New Roman" w:hAnsi="Arial Rounded MT Bold" w:cs="Calibri"/>
                <w:b/>
                <w:bCs/>
                <w:color w:val="000000"/>
                <w:sz w:val="20"/>
                <w:szCs w:val="20"/>
                <w:lang w:eastAsia="es-AR"/>
              </w:rPr>
            </w:pPr>
          </w:p>
        </w:tc>
        <w:tc>
          <w:tcPr>
            <w:tcW w:w="1436" w:type="dxa"/>
            <w:noWrap/>
            <w:vAlign w:val="bottom"/>
            <w:hideMark/>
          </w:tcPr>
          <w:p w14:paraId="0C3DF3A2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AR"/>
              </w:rPr>
            </w:pPr>
          </w:p>
        </w:tc>
      </w:tr>
      <w:tr w:rsidR="00815AE8" w:rsidRPr="00815AE8" w14:paraId="250D1E47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18957D60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Modulo artroscopia nivel I</w:t>
            </w:r>
          </w:p>
        </w:tc>
        <w:tc>
          <w:tcPr>
            <w:tcW w:w="907" w:type="dxa"/>
            <w:noWrap/>
            <w:vAlign w:val="bottom"/>
            <w:hideMark/>
          </w:tcPr>
          <w:p w14:paraId="39F78246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12.09.50</w:t>
            </w:r>
          </w:p>
        </w:tc>
        <w:tc>
          <w:tcPr>
            <w:tcW w:w="1436" w:type="dxa"/>
            <w:noWrap/>
            <w:vAlign w:val="bottom"/>
            <w:hideMark/>
          </w:tcPr>
          <w:p w14:paraId="674D8C52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1.848.746,22</w:t>
            </w:r>
          </w:p>
        </w:tc>
      </w:tr>
      <w:tr w:rsidR="00815AE8" w:rsidRPr="00815AE8" w14:paraId="0E62F511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034F4045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Modulo artroscopia de rodilla nivel II</w:t>
            </w:r>
          </w:p>
        </w:tc>
        <w:tc>
          <w:tcPr>
            <w:tcW w:w="907" w:type="dxa"/>
            <w:noWrap/>
            <w:vAlign w:val="bottom"/>
            <w:hideMark/>
          </w:tcPr>
          <w:p w14:paraId="12614C91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12.09.51</w:t>
            </w:r>
          </w:p>
        </w:tc>
        <w:tc>
          <w:tcPr>
            <w:tcW w:w="1436" w:type="dxa"/>
            <w:noWrap/>
            <w:vAlign w:val="bottom"/>
            <w:hideMark/>
          </w:tcPr>
          <w:p w14:paraId="39C324AE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1.987.402,19</w:t>
            </w:r>
          </w:p>
        </w:tc>
      </w:tr>
      <w:tr w:rsidR="00815AE8" w:rsidRPr="00815AE8" w14:paraId="702DCA45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05603617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Modulo artroscopia de hombro nivel II</w:t>
            </w:r>
          </w:p>
        </w:tc>
        <w:tc>
          <w:tcPr>
            <w:tcW w:w="907" w:type="dxa"/>
            <w:noWrap/>
            <w:vAlign w:val="bottom"/>
            <w:hideMark/>
          </w:tcPr>
          <w:p w14:paraId="5707CA93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12.09.52</w:t>
            </w:r>
          </w:p>
        </w:tc>
        <w:tc>
          <w:tcPr>
            <w:tcW w:w="1436" w:type="dxa"/>
            <w:noWrap/>
            <w:vAlign w:val="bottom"/>
            <w:hideMark/>
          </w:tcPr>
          <w:p w14:paraId="60F34869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1.941.183,53</w:t>
            </w:r>
          </w:p>
        </w:tc>
      </w:tr>
      <w:tr w:rsidR="00815AE8" w:rsidRPr="00815AE8" w14:paraId="163399E2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27B5A903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Modulo artroscopia de tobillo nivel II</w:t>
            </w:r>
          </w:p>
        </w:tc>
        <w:tc>
          <w:tcPr>
            <w:tcW w:w="907" w:type="dxa"/>
            <w:noWrap/>
            <w:vAlign w:val="bottom"/>
            <w:hideMark/>
          </w:tcPr>
          <w:p w14:paraId="7F2199F3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12.09.53</w:t>
            </w:r>
          </w:p>
        </w:tc>
        <w:tc>
          <w:tcPr>
            <w:tcW w:w="1436" w:type="dxa"/>
            <w:noWrap/>
            <w:vAlign w:val="bottom"/>
            <w:hideMark/>
          </w:tcPr>
          <w:p w14:paraId="471BF284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1.941.183,53</w:t>
            </w:r>
          </w:p>
        </w:tc>
      </w:tr>
      <w:tr w:rsidR="00815AE8" w:rsidRPr="00815AE8" w14:paraId="42A645CD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54A3241B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Cirugía de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reintervencion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de cadera</w:t>
            </w:r>
          </w:p>
        </w:tc>
        <w:tc>
          <w:tcPr>
            <w:tcW w:w="907" w:type="dxa"/>
            <w:noWrap/>
            <w:vAlign w:val="bottom"/>
            <w:hideMark/>
          </w:tcPr>
          <w:p w14:paraId="11ACF1B5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12.09.54</w:t>
            </w:r>
          </w:p>
        </w:tc>
        <w:tc>
          <w:tcPr>
            <w:tcW w:w="1436" w:type="dxa"/>
            <w:noWrap/>
            <w:vAlign w:val="bottom"/>
            <w:hideMark/>
          </w:tcPr>
          <w:p w14:paraId="32C174B0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2.491.595,76</w:t>
            </w:r>
          </w:p>
        </w:tc>
      </w:tr>
      <w:tr w:rsidR="00815AE8" w:rsidRPr="00815AE8" w14:paraId="753798F4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7FD09658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Cirugía de </w:t>
            </w:r>
            <w:proofErr w:type="spellStart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reintervencion</w:t>
            </w:r>
            <w:proofErr w:type="spellEnd"/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de rodilla</w:t>
            </w:r>
          </w:p>
        </w:tc>
        <w:tc>
          <w:tcPr>
            <w:tcW w:w="907" w:type="dxa"/>
            <w:noWrap/>
            <w:vAlign w:val="bottom"/>
            <w:hideMark/>
          </w:tcPr>
          <w:p w14:paraId="0024BC1D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12.09.55</w:t>
            </w:r>
          </w:p>
        </w:tc>
        <w:tc>
          <w:tcPr>
            <w:tcW w:w="1436" w:type="dxa"/>
            <w:noWrap/>
            <w:vAlign w:val="bottom"/>
            <w:hideMark/>
          </w:tcPr>
          <w:p w14:paraId="1C5147AE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2.491.595,76</w:t>
            </w:r>
          </w:p>
        </w:tc>
      </w:tr>
      <w:tr w:rsidR="00815AE8" w:rsidRPr="00815AE8" w14:paraId="26C71ADF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70F3C073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Modulo reemplazo parcial de cadera</w:t>
            </w:r>
          </w:p>
        </w:tc>
        <w:tc>
          <w:tcPr>
            <w:tcW w:w="907" w:type="dxa"/>
            <w:noWrap/>
            <w:vAlign w:val="bottom"/>
            <w:hideMark/>
          </w:tcPr>
          <w:p w14:paraId="522AE6B3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12.10.50</w:t>
            </w:r>
          </w:p>
        </w:tc>
        <w:tc>
          <w:tcPr>
            <w:tcW w:w="1436" w:type="dxa"/>
            <w:noWrap/>
            <w:vAlign w:val="bottom"/>
            <w:hideMark/>
          </w:tcPr>
          <w:p w14:paraId="52E142A8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2.183.357,11</w:t>
            </w:r>
          </w:p>
        </w:tc>
      </w:tr>
      <w:tr w:rsidR="00815AE8" w:rsidRPr="00815AE8" w14:paraId="4989AACC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3F5EAFCF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Modulo reemplazo total de cadera</w:t>
            </w:r>
          </w:p>
        </w:tc>
        <w:tc>
          <w:tcPr>
            <w:tcW w:w="907" w:type="dxa"/>
            <w:noWrap/>
            <w:vAlign w:val="bottom"/>
            <w:hideMark/>
          </w:tcPr>
          <w:p w14:paraId="2E8B6706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12.10.51</w:t>
            </w:r>
          </w:p>
        </w:tc>
        <w:tc>
          <w:tcPr>
            <w:tcW w:w="1436" w:type="dxa"/>
            <w:noWrap/>
            <w:vAlign w:val="bottom"/>
            <w:hideMark/>
          </w:tcPr>
          <w:p w14:paraId="34FC2E51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2.311.789,88</w:t>
            </w:r>
          </w:p>
        </w:tc>
      </w:tr>
      <w:tr w:rsidR="00815AE8" w:rsidRPr="00815AE8" w14:paraId="0E60F485" w14:textId="77777777" w:rsidTr="00815AE8">
        <w:trPr>
          <w:trHeight w:val="300"/>
        </w:trPr>
        <w:tc>
          <w:tcPr>
            <w:tcW w:w="6299" w:type="dxa"/>
            <w:noWrap/>
            <w:vAlign w:val="bottom"/>
            <w:hideMark/>
          </w:tcPr>
          <w:p w14:paraId="416A37FD" w14:textId="77777777" w:rsidR="00815AE8" w:rsidRPr="00815AE8" w:rsidRDefault="00815AE8" w:rsidP="0081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Modulo artroplastia de rodilla</w:t>
            </w:r>
          </w:p>
        </w:tc>
        <w:tc>
          <w:tcPr>
            <w:tcW w:w="907" w:type="dxa"/>
            <w:noWrap/>
            <w:vAlign w:val="bottom"/>
            <w:hideMark/>
          </w:tcPr>
          <w:p w14:paraId="22F2C39F" w14:textId="77777777" w:rsidR="00815AE8" w:rsidRPr="00815AE8" w:rsidRDefault="00815AE8" w:rsidP="00815A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000000"/>
                <w:lang w:eastAsia="es-AR"/>
              </w:rPr>
              <w:t>12.10.52</w:t>
            </w:r>
          </w:p>
        </w:tc>
        <w:tc>
          <w:tcPr>
            <w:tcW w:w="1436" w:type="dxa"/>
            <w:noWrap/>
            <w:vAlign w:val="bottom"/>
            <w:hideMark/>
          </w:tcPr>
          <w:p w14:paraId="56477504" w14:textId="77777777" w:rsidR="00815AE8" w:rsidRPr="00815AE8" w:rsidRDefault="00815AE8" w:rsidP="00815A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F81BD"/>
                <w:lang w:eastAsia="es-AR"/>
              </w:rPr>
            </w:pPr>
            <w:r w:rsidRPr="00815AE8">
              <w:rPr>
                <w:rFonts w:ascii="Calibri" w:eastAsia="Times New Roman" w:hAnsi="Calibri" w:cs="Calibri"/>
                <w:color w:val="4F81BD"/>
                <w:lang w:eastAsia="es-AR"/>
              </w:rPr>
              <w:t>2.234.730,22</w:t>
            </w:r>
          </w:p>
        </w:tc>
      </w:tr>
    </w:tbl>
    <w:p w14:paraId="3DB79E9C" w14:textId="77777777" w:rsidR="00D47A27" w:rsidRDefault="00D47A27" w:rsidP="007E6EE6">
      <w:pPr>
        <w:shd w:val="clear" w:color="auto" w:fill="FFFFFF" w:themeFill="background1"/>
        <w:tabs>
          <w:tab w:val="left" w:pos="708"/>
          <w:tab w:val="center" w:pos="4252"/>
          <w:tab w:val="right" w:pos="8504"/>
        </w:tabs>
        <w:spacing w:after="0" w:line="240" w:lineRule="auto"/>
        <w:ind w:right="-992"/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4"/>
          <w:szCs w:val="24"/>
          <w:lang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3E6EB67F" w14:textId="77777777" w:rsidR="00D47A27" w:rsidRPr="00B10EB0" w:rsidRDefault="00D47A27" w:rsidP="007E6EE6">
      <w:pPr>
        <w:shd w:val="clear" w:color="auto" w:fill="FFFFFF" w:themeFill="background1"/>
        <w:tabs>
          <w:tab w:val="left" w:pos="708"/>
          <w:tab w:val="center" w:pos="4252"/>
          <w:tab w:val="right" w:pos="8504"/>
        </w:tabs>
        <w:spacing w:after="0" w:line="240" w:lineRule="auto"/>
        <w:ind w:right="-992"/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4"/>
          <w:szCs w:val="24"/>
          <w:lang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sectPr w:rsidR="00D47A27" w:rsidRPr="00B10EB0" w:rsidSect="00AE714F">
      <w:pgSz w:w="11907" w:h="16839" w:code="9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FBE7E" w14:textId="77777777" w:rsidR="00325839" w:rsidRDefault="00325839" w:rsidP="00845DE2">
      <w:pPr>
        <w:spacing w:after="0" w:line="240" w:lineRule="auto"/>
      </w:pPr>
      <w:r>
        <w:separator/>
      </w:r>
    </w:p>
  </w:endnote>
  <w:endnote w:type="continuationSeparator" w:id="0">
    <w:p w14:paraId="6C0BBC49" w14:textId="77777777" w:rsidR="00325839" w:rsidRDefault="00325839" w:rsidP="00845D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charset w:val="00"/>
    <w:family w:val="swiss"/>
    <w:pitch w:val="variable"/>
    <w:sig w:usb0="00000003" w:usb1="00000000" w:usb2="00000000" w:usb3="00000000" w:csb0="00000001" w:csb1="00000000"/>
  </w:font>
  <w:font w:name="Agency FB"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Bauhaus 93">
    <w:charset w:val="00"/>
    <w:family w:val="decorative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5002EFF" w:usb1="C000E47F" w:usb2="0000002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nard MT Condensed">
    <w:charset w:val="00"/>
    <w:family w:val="roman"/>
    <w:pitch w:val="variable"/>
    <w:sig w:usb0="00000003" w:usb1="00000000" w:usb2="00000000" w:usb3="00000000" w:csb0="00000001" w:csb1="00000000"/>
  </w:font>
  <w:font w:name="Miriam">
    <w:charset w:val="B1"/>
    <w:family w:val="swiss"/>
    <w:pitch w:val="variable"/>
    <w:sig w:usb0="00000803" w:usb1="00000000" w:usb2="00000000" w:usb3="00000000" w:csb0="00000021" w:csb1="00000000"/>
  </w:font>
  <w:font w:name="Franklin Gothic Demi">
    <w:charset w:val="00"/>
    <w:family w:val="swiss"/>
    <w:pitch w:val="variable"/>
    <w:sig w:usb0="000002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5F3419" w14:textId="77777777" w:rsidR="00325839" w:rsidRDefault="00325839" w:rsidP="00845DE2">
      <w:pPr>
        <w:spacing w:after="0" w:line="240" w:lineRule="auto"/>
      </w:pPr>
      <w:r>
        <w:separator/>
      </w:r>
    </w:p>
  </w:footnote>
  <w:footnote w:type="continuationSeparator" w:id="0">
    <w:p w14:paraId="62B41B55" w14:textId="77777777" w:rsidR="00325839" w:rsidRDefault="00325839" w:rsidP="00845DE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3750CD"/>
    <w:multiLevelType w:val="hybridMultilevel"/>
    <w:tmpl w:val="34782B80"/>
    <w:lvl w:ilvl="0" w:tplc="2C0A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2C0A0003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num w:numId="1" w16cid:durableId="10550811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5ECF"/>
    <w:rsid w:val="00016B16"/>
    <w:rsid w:val="000520D3"/>
    <w:rsid w:val="000850D8"/>
    <w:rsid w:val="000C69A1"/>
    <w:rsid w:val="000E3215"/>
    <w:rsid w:val="00114F1A"/>
    <w:rsid w:val="00153AF8"/>
    <w:rsid w:val="001A74CB"/>
    <w:rsid w:val="0022104B"/>
    <w:rsid w:val="0022170F"/>
    <w:rsid w:val="00281147"/>
    <w:rsid w:val="002A611F"/>
    <w:rsid w:val="002B172F"/>
    <w:rsid w:val="00325839"/>
    <w:rsid w:val="005A1363"/>
    <w:rsid w:val="00621011"/>
    <w:rsid w:val="00630322"/>
    <w:rsid w:val="00646D9E"/>
    <w:rsid w:val="006600E3"/>
    <w:rsid w:val="006C422C"/>
    <w:rsid w:val="006D0CF6"/>
    <w:rsid w:val="006F3204"/>
    <w:rsid w:val="00780332"/>
    <w:rsid w:val="007E6EE6"/>
    <w:rsid w:val="00815AE8"/>
    <w:rsid w:val="00845DE2"/>
    <w:rsid w:val="00847F2D"/>
    <w:rsid w:val="00865ECF"/>
    <w:rsid w:val="009251C5"/>
    <w:rsid w:val="00972FFE"/>
    <w:rsid w:val="009D120C"/>
    <w:rsid w:val="00A27BB9"/>
    <w:rsid w:val="00A733B7"/>
    <w:rsid w:val="00AA0534"/>
    <w:rsid w:val="00AE714F"/>
    <w:rsid w:val="00B10EB0"/>
    <w:rsid w:val="00B21D2C"/>
    <w:rsid w:val="00B36F33"/>
    <w:rsid w:val="00B44599"/>
    <w:rsid w:val="00B56D95"/>
    <w:rsid w:val="00B65682"/>
    <w:rsid w:val="00C20B4E"/>
    <w:rsid w:val="00C32680"/>
    <w:rsid w:val="00C5521F"/>
    <w:rsid w:val="00CB4D4A"/>
    <w:rsid w:val="00CC09C5"/>
    <w:rsid w:val="00CD6579"/>
    <w:rsid w:val="00D15A24"/>
    <w:rsid w:val="00D2514C"/>
    <w:rsid w:val="00D47A27"/>
    <w:rsid w:val="00DA6ABB"/>
    <w:rsid w:val="00DD4420"/>
    <w:rsid w:val="00E04031"/>
    <w:rsid w:val="00EF6B46"/>
    <w:rsid w:val="00F3075C"/>
    <w:rsid w:val="00F57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305109"/>
  <w15:chartTrackingRefBased/>
  <w15:docId w15:val="{8526A39C-4A36-4144-8C64-2E599B88B7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5ECF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65ECF"/>
    <w:pPr>
      <w:ind w:left="720"/>
      <w:contextualSpacing/>
    </w:pPr>
  </w:style>
  <w:style w:type="character" w:styleId="Hipervnculo">
    <w:name w:val="Hyperlink"/>
    <w:basedOn w:val="Fuentedeprrafopredeter"/>
    <w:uiPriority w:val="99"/>
    <w:semiHidden/>
    <w:unhideWhenUsed/>
    <w:rsid w:val="00B44599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B44599"/>
    <w:rPr>
      <w:color w:val="800080"/>
      <w:u w:val="single"/>
    </w:rPr>
  </w:style>
  <w:style w:type="paragraph" w:customStyle="1" w:styleId="font5">
    <w:name w:val="font5"/>
    <w:basedOn w:val="Normal"/>
    <w:rsid w:val="00B44599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color w:val="000000"/>
      <w:sz w:val="20"/>
      <w:szCs w:val="20"/>
      <w:lang w:eastAsia="es-AR"/>
    </w:rPr>
  </w:style>
  <w:style w:type="paragraph" w:customStyle="1" w:styleId="font6">
    <w:name w:val="font6"/>
    <w:basedOn w:val="Normal"/>
    <w:rsid w:val="00B44599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000000"/>
      <w:sz w:val="20"/>
      <w:szCs w:val="20"/>
      <w:lang w:eastAsia="es-AR"/>
    </w:rPr>
  </w:style>
  <w:style w:type="paragraph" w:customStyle="1" w:styleId="xl68">
    <w:name w:val="xl68"/>
    <w:basedOn w:val="Normal"/>
    <w:rsid w:val="00B44599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color w:val="000000"/>
      <w:sz w:val="24"/>
      <w:szCs w:val="24"/>
      <w:lang w:eastAsia="es-AR"/>
    </w:rPr>
  </w:style>
  <w:style w:type="paragraph" w:customStyle="1" w:styleId="xl69">
    <w:name w:val="xl69"/>
    <w:basedOn w:val="Normal"/>
    <w:rsid w:val="00B44599"/>
    <w:pPr>
      <w:spacing w:before="100" w:beforeAutospacing="1" w:after="100" w:afterAutospacing="1" w:line="240" w:lineRule="auto"/>
      <w:jc w:val="right"/>
    </w:pPr>
    <w:rPr>
      <w:rFonts w:ascii="Calibri" w:eastAsia="Times New Roman" w:hAnsi="Calibri" w:cs="Times New Roman"/>
      <w:b/>
      <w:bCs/>
      <w:color w:val="000000"/>
      <w:sz w:val="28"/>
      <w:szCs w:val="28"/>
      <w:lang w:eastAsia="es-AR"/>
    </w:rPr>
  </w:style>
  <w:style w:type="paragraph" w:customStyle="1" w:styleId="xl70">
    <w:name w:val="xl70"/>
    <w:basedOn w:val="Normal"/>
    <w:rsid w:val="00B44599"/>
    <w:pPr>
      <w:spacing w:before="100" w:beforeAutospacing="1" w:after="100" w:afterAutospacing="1" w:line="240" w:lineRule="auto"/>
      <w:jc w:val="right"/>
    </w:pPr>
    <w:rPr>
      <w:rFonts w:ascii="Calibri" w:eastAsia="Times New Roman" w:hAnsi="Calibri" w:cs="Times New Roman"/>
      <w:b/>
      <w:bCs/>
      <w:color w:val="000000"/>
      <w:sz w:val="28"/>
      <w:szCs w:val="28"/>
      <w:lang w:eastAsia="es-AR"/>
    </w:rPr>
  </w:style>
  <w:style w:type="paragraph" w:customStyle="1" w:styleId="xl71">
    <w:name w:val="xl71"/>
    <w:basedOn w:val="Normal"/>
    <w:rsid w:val="00B44599"/>
    <w:pPr>
      <w:spacing w:before="100" w:beforeAutospacing="1" w:after="100" w:afterAutospacing="1" w:line="240" w:lineRule="auto"/>
      <w:jc w:val="center"/>
    </w:pPr>
    <w:rPr>
      <w:rFonts w:ascii="Calibri" w:eastAsia="Times New Roman" w:hAnsi="Calibri" w:cs="Times New Roman"/>
      <w:color w:val="000000"/>
      <w:sz w:val="24"/>
      <w:szCs w:val="24"/>
      <w:lang w:eastAsia="es-AR"/>
    </w:rPr>
  </w:style>
  <w:style w:type="paragraph" w:customStyle="1" w:styleId="xl72">
    <w:name w:val="xl72"/>
    <w:basedOn w:val="Normal"/>
    <w:rsid w:val="00B445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B050"/>
      <w:sz w:val="24"/>
      <w:szCs w:val="24"/>
      <w:lang w:eastAsia="es-AR"/>
    </w:rPr>
  </w:style>
  <w:style w:type="paragraph" w:customStyle="1" w:styleId="xl73">
    <w:name w:val="xl73"/>
    <w:basedOn w:val="Normal"/>
    <w:rsid w:val="00B44599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000000"/>
      <w:sz w:val="24"/>
      <w:szCs w:val="24"/>
      <w:lang w:eastAsia="es-AR"/>
    </w:rPr>
  </w:style>
  <w:style w:type="paragraph" w:customStyle="1" w:styleId="xl74">
    <w:name w:val="xl74"/>
    <w:basedOn w:val="Normal"/>
    <w:rsid w:val="00B44599"/>
    <w:pPr>
      <w:spacing w:before="100" w:beforeAutospacing="1" w:after="100" w:afterAutospacing="1" w:line="240" w:lineRule="auto"/>
      <w:jc w:val="right"/>
    </w:pPr>
    <w:rPr>
      <w:rFonts w:ascii="Calibri" w:eastAsia="Times New Roman" w:hAnsi="Calibri" w:cs="Times New Roman"/>
      <w:color w:val="000000"/>
      <w:sz w:val="24"/>
      <w:szCs w:val="24"/>
      <w:lang w:eastAsia="es-AR"/>
    </w:rPr>
  </w:style>
  <w:style w:type="paragraph" w:customStyle="1" w:styleId="xl75">
    <w:name w:val="xl75"/>
    <w:basedOn w:val="Normal"/>
    <w:rsid w:val="00B44599"/>
    <w:pPr>
      <w:spacing w:before="100" w:beforeAutospacing="1" w:after="100" w:afterAutospacing="1" w:line="240" w:lineRule="auto"/>
      <w:jc w:val="right"/>
    </w:pPr>
    <w:rPr>
      <w:rFonts w:ascii="Calibri" w:eastAsia="Times New Roman" w:hAnsi="Calibri" w:cs="Times New Roman"/>
      <w:b/>
      <w:bCs/>
      <w:color w:val="000000"/>
      <w:sz w:val="24"/>
      <w:szCs w:val="24"/>
      <w:lang w:eastAsia="es-AR"/>
    </w:rPr>
  </w:style>
  <w:style w:type="paragraph" w:customStyle="1" w:styleId="xl76">
    <w:name w:val="xl76"/>
    <w:basedOn w:val="Normal"/>
    <w:rsid w:val="00B44599"/>
    <w:pPr>
      <w:spacing w:before="100" w:beforeAutospacing="1" w:after="100" w:afterAutospacing="1" w:line="240" w:lineRule="auto"/>
      <w:jc w:val="right"/>
    </w:pPr>
    <w:rPr>
      <w:rFonts w:ascii="Calibri" w:eastAsia="Times New Roman" w:hAnsi="Calibri" w:cs="Times New Roman"/>
      <w:b/>
      <w:bCs/>
      <w:color w:val="000000"/>
      <w:sz w:val="24"/>
      <w:szCs w:val="24"/>
      <w:lang w:eastAsia="es-AR"/>
    </w:rPr>
  </w:style>
  <w:style w:type="paragraph" w:customStyle="1" w:styleId="xl77">
    <w:name w:val="xl77"/>
    <w:basedOn w:val="Normal"/>
    <w:rsid w:val="00B44599"/>
    <w:pPr>
      <w:spacing w:before="100" w:beforeAutospacing="1" w:after="100" w:afterAutospacing="1" w:line="240" w:lineRule="auto"/>
      <w:jc w:val="center"/>
    </w:pPr>
    <w:rPr>
      <w:rFonts w:ascii="Calibri" w:eastAsia="Times New Roman" w:hAnsi="Calibri" w:cs="Times New Roman"/>
      <w:b/>
      <w:bCs/>
      <w:color w:val="FF0000"/>
      <w:sz w:val="24"/>
      <w:szCs w:val="24"/>
      <w:lang w:eastAsia="es-AR"/>
    </w:rPr>
  </w:style>
  <w:style w:type="paragraph" w:customStyle="1" w:styleId="xl78">
    <w:name w:val="xl78"/>
    <w:basedOn w:val="Normal"/>
    <w:rsid w:val="00B44599"/>
    <w:pPr>
      <w:pBdr>
        <w:top w:val="single" w:sz="8" w:space="0" w:color="000000"/>
        <w:left w:val="single" w:sz="8" w:space="0" w:color="000000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Times New Roman"/>
      <w:b/>
      <w:bCs/>
      <w:color w:val="000000"/>
      <w:sz w:val="20"/>
      <w:szCs w:val="20"/>
      <w:lang w:eastAsia="es-AR"/>
    </w:rPr>
  </w:style>
  <w:style w:type="paragraph" w:customStyle="1" w:styleId="xl79">
    <w:name w:val="xl79"/>
    <w:basedOn w:val="Normal"/>
    <w:rsid w:val="00B44599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paragraph" w:customStyle="1" w:styleId="xl80">
    <w:name w:val="xl80"/>
    <w:basedOn w:val="Normal"/>
    <w:rsid w:val="00B44599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paragraph" w:customStyle="1" w:styleId="xl81">
    <w:name w:val="xl81"/>
    <w:basedOn w:val="Normal"/>
    <w:rsid w:val="00B44599"/>
    <w:pPr>
      <w:spacing w:before="100" w:beforeAutospacing="1" w:after="100" w:afterAutospacing="1" w:line="240" w:lineRule="auto"/>
      <w:jc w:val="center"/>
    </w:pPr>
    <w:rPr>
      <w:rFonts w:ascii="Calibri" w:eastAsia="Times New Roman" w:hAnsi="Calibri" w:cs="Times New Roman"/>
      <w:b/>
      <w:bCs/>
      <w:color w:val="000000"/>
      <w:sz w:val="16"/>
      <w:szCs w:val="16"/>
      <w:lang w:eastAsia="es-AR"/>
    </w:rPr>
  </w:style>
  <w:style w:type="paragraph" w:customStyle="1" w:styleId="xl82">
    <w:name w:val="xl82"/>
    <w:basedOn w:val="Normal"/>
    <w:rsid w:val="00B4459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es-AR"/>
    </w:rPr>
  </w:style>
  <w:style w:type="paragraph" w:customStyle="1" w:styleId="xl83">
    <w:name w:val="xl83"/>
    <w:basedOn w:val="Normal"/>
    <w:rsid w:val="00B4459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B050"/>
      <w:sz w:val="16"/>
      <w:szCs w:val="16"/>
      <w:lang w:eastAsia="es-AR"/>
    </w:rPr>
  </w:style>
  <w:style w:type="paragraph" w:customStyle="1" w:styleId="xl84">
    <w:name w:val="xl84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CC99" w:fill="C0C0C0"/>
      <w:spacing w:before="100" w:beforeAutospacing="1" w:after="100" w:afterAutospacing="1" w:line="240" w:lineRule="auto"/>
      <w:jc w:val="center"/>
    </w:pPr>
    <w:rPr>
      <w:rFonts w:ascii="Arial Rounded MT Bold" w:eastAsia="Times New Roman" w:hAnsi="Arial Rounded MT Bold" w:cs="Times New Roman"/>
      <w:b/>
      <w:bCs/>
      <w:color w:val="000000"/>
      <w:sz w:val="20"/>
      <w:szCs w:val="20"/>
      <w:lang w:eastAsia="es-AR"/>
    </w:rPr>
  </w:style>
  <w:style w:type="paragraph" w:customStyle="1" w:styleId="xl85">
    <w:name w:val="xl85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CC"/>
      <w:spacing w:before="100" w:beforeAutospacing="1" w:after="100" w:afterAutospacing="1" w:line="240" w:lineRule="auto"/>
      <w:jc w:val="center"/>
    </w:pPr>
    <w:rPr>
      <w:rFonts w:ascii="Calibri" w:eastAsia="Times New Roman" w:hAnsi="Calibri" w:cs="Times New Roman"/>
      <w:b/>
      <w:bCs/>
      <w:color w:val="000000"/>
      <w:sz w:val="24"/>
      <w:szCs w:val="24"/>
      <w:lang w:eastAsia="es-AR"/>
    </w:rPr>
  </w:style>
  <w:style w:type="paragraph" w:customStyle="1" w:styleId="xl86">
    <w:name w:val="xl86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CC"/>
      <w:spacing w:before="100" w:beforeAutospacing="1" w:after="100" w:afterAutospacing="1" w:line="240" w:lineRule="auto"/>
      <w:jc w:val="center"/>
    </w:pPr>
    <w:rPr>
      <w:rFonts w:ascii="Calibri" w:eastAsia="Times New Roman" w:hAnsi="Calibri" w:cs="Times New Roman"/>
      <w:b/>
      <w:bCs/>
      <w:color w:val="000000"/>
      <w:sz w:val="24"/>
      <w:szCs w:val="24"/>
      <w:lang w:eastAsia="es-AR"/>
    </w:rPr>
  </w:style>
  <w:style w:type="paragraph" w:customStyle="1" w:styleId="xl87">
    <w:name w:val="xl87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CC"/>
      <w:spacing w:before="100" w:beforeAutospacing="1" w:after="100" w:afterAutospacing="1" w:line="240" w:lineRule="auto"/>
      <w:jc w:val="center"/>
    </w:pPr>
    <w:rPr>
      <w:rFonts w:ascii="Agency FB" w:eastAsia="Times New Roman" w:hAnsi="Agency FB" w:cs="Times New Roman"/>
      <w:b/>
      <w:bCs/>
      <w:color w:val="000000"/>
      <w:sz w:val="24"/>
      <w:szCs w:val="24"/>
      <w:lang w:eastAsia="es-AR"/>
    </w:rPr>
  </w:style>
  <w:style w:type="paragraph" w:customStyle="1" w:styleId="xl88">
    <w:name w:val="xl88"/>
    <w:basedOn w:val="Normal"/>
    <w:rsid w:val="00B44599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FFFFFF" w:fill="FFFFCC"/>
      <w:spacing w:before="100" w:beforeAutospacing="1" w:after="100" w:afterAutospacing="1" w:line="240" w:lineRule="auto"/>
      <w:jc w:val="center"/>
    </w:pPr>
    <w:rPr>
      <w:rFonts w:ascii="Calibri" w:eastAsia="Times New Roman" w:hAnsi="Calibri" w:cs="Times New Roman"/>
      <w:b/>
      <w:bCs/>
      <w:color w:val="000000"/>
      <w:sz w:val="24"/>
      <w:szCs w:val="24"/>
      <w:lang w:eastAsia="es-AR"/>
    </w:rPr>
  </w:style>
  <w:style w:type="paragraph" w:customStyle="1" w:styleId="xl89">
    <w:name w:val="xl89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CC"/>
      <w:spacing w:before="100" w:beforeAutospacing="1" w:after="100" w:afterAutospacing="1" w:line="240" w:lineRule="auto"/>
      <w:jc w:val="center"/>
    </w:pPr>
    <w:rPr>
      <w:rFonts w:ascii="Calibri" w:eastAsia="Times New Roman" w:hAnsi="Calibri" w:cs="Times New Roman"/>
      <w:b/>
      <w:bCs/>
      <w:color w:val="000000"/>
      <w:sz w:val="24"/>
      <w:szCs w:val="24"/>
      <w:lang w:eastAsia="es-AR"/>
    </w:rPr>
  </w:style>
  <w:style w:type="paragraph" w:customStyle="1" w:styleId="xl90">
    <w:name w:val="xl90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paragraph" w:customStyle="1" w:styleId="xl91">
    <w:name w:val="xl91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B050"/>
      <w:sz w:val="24"/>
      <w:szCs w:val="24"/>
      <w:lang w:eastAsia="es-AR"/>
    </w:rPr>
  </w:style>
  <w:style w:type="paragraph" w:customStyle="1" w:styleId="xl92">
    <w:name w:val="xl92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es-AR"/>
    </w:rPr>
  </w:style>
  <w:style w:type="paragraph" w:customStyle="1" w:styleId="xl93">
    <w:name w:val="xl93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8DB4E2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es-AR"/>
    </w:rPr>
  </w:style>
  <w:style w:type="paragraph" w:customStyle="1" w:styleId="xl94">
    <w:name w:val="xl94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000000"/>
      <w:sz w:val="20"/>
      <w:szCs w:val="20"/>
      <w:lang w:eastAsia="es-AR"/>
    </w:rPr>
  </w:style>
  <w:style w:type="paragraph" w:customStyle="1" w:styleId="xl95">
    <w:name w:val="xl95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Times New Roman"/>
      <w:color w:val="000000"/>
      <w:sz w:val="24"/>
      <w:szCs w:val="24"/>
      <w:lang w:eastAsia="es-AR"/>
    </w:rPr>
  </w:style>
  <w:style w:type="paragraph" w:customStyle="1" w:styleId="xl96">
    <w:name w:val="xl96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Calibri" w:eastAsia="Times New Roman" w:hAnsi="Calibri" w:cs="Times New Roman"/>
      <w:color w:val="000000"/>
      <w:sz w:val="24"/>
      <w:szCs w:val="24"/>
      <w:lang w:eastAsia="es-AR"/>
    </w:rPr>
  </w:style>
  <w:style w:type="paragraph" w:customStyle="1" w:styleId="xl97">
    <w:name w:val="xl97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sz w:val="24"/>
      <w:szCs w:val="24"/>
      <w:lang w:eastAsia="es-AR"/>
    </w:rPr>
  </w:style>
  <w:style w:type="paragraph" w:customStyle="1" w:styleId="xl98">
    <w:name w:val="xl98"/>
    <w:basedOn w:val="Normal"/>
    <w:rsid w:val="00B4459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Times New Roman"/>
      <w:b/>
      <w:bCs/>
      <w:color w:val="000000"/>
      <w:sz w:val="24"/>
      <w:szCs w:val="24"/>
      <w:lang w:eastAsia="es-AR"/>
    </w:rPr>
  </w:style>
  <w:style w:type="paragraph" w:customStyle="1" w:styleId="xl99">
    <w:name w:val="xl99"/>
    <w:basedOn w:val="Normal"/>
    <w:rsid w:val="00B44599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es-AR"/>
    </w:rPr>
  </w:style>
  <w:style w:type="paragraph" w:customStyle="1" w:styleId="xl100">
    <w:name w:val="xl100"/>
    <w:basedOn w:val="Normal"/>
    <w:rsid w:val="00B44599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es-AR"/>
    </w:rPr>
  </w:style>
  <w:style w:type="paragraph" w:customStyle="1" w:styleId="xl101">
    <w:name w:val="xl101"/>
    <w:basedOn w:val="Normal"/>
    <w:rsid w:val="00B44599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24"/>
      <w:szCs w:val="24"/>
      <w:lang w:eastAsia="es-AR"/>
    </w:rPr>
  </w:style>
  <w:style w:type="paragraph" w:customStyle="1" w:styleId="xl102">
    <w:name w:val="xl102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24"/>
      <w:szCs w:val="24"/>
      <w:lang w:eastAsia="es-AR"/>
    </w:rPr>
  </w:style>
  <w:style w:type="paragraph" w:customStyle="1" w:styleId="xl103">
    <w:name w:val="xl103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paragraph" w:customStyle="1" w:styleId="xl104">
    <w:name w:val="xl104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B050"/>
      <w:sz w:val="24"/>
      <w:szCs w:val="24"/>
      <w:lang w:eastAsia="es-AR"/>
    </w:rPr>
  </w:style>
  <w:style w:type="paragraph" w:customStyle="1" w:styleId="xl105">
    <w:name w:val="xl105"/>
    <w:basedOn w:val="Normal"/>
    <w:rsid w:val="00B4459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es-AR"/>
    </w:rPr>
  </w:style>
  <w:style w:type="paragraph" w:customStyle="1" w:styleId="xl106">
    <w:name w:val="xl106"/>
    <w:basedOn w:val="Normal"/>
    <w:rsid w:val="00B4459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es-AR"/>
    </w:rPr>
  </w:style>
  <w:style w:type="paragraph" w:customStyle="1" w:styleId="xl107">
    <w:name w:val="xl107"/>
    <w:basedOn w:val="Normal"/>
    <w:rsid w:val="00B4459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Times New Roman"/>
      <w:b/>
      <w:bCs/>
      <w:color w:val="000000"/>
      <w:sz w:val="16"/>
      <w:szCs w:val="16"/>
      <w:lang w:eastAsia="es-AR"/>
    </w:rPr>
  </w:style>
  <w:style w:type="paragraph" w:customStyle="1" w:styleId="xl108">
    <w:name w:val="xl108"/>
    <w:basedOn w:val="Normal"/>
    <w:rsid w:val="00B44599"/>
    <w:pPr>
      <w:spacing w:before="100" w:beforeAutospacing="1" w:after="100" w:afterAutospacing="1" w:line="240" w:lineRule="auto"/>
      <w:jc w:val="center"/>
    </w:pPr>
    <w:rPr>
      <w:rFonts w:ascii="Calibri" w:eastAsia="Times New Roman" w:hAnsi="Calibri" w:cs="Times New Roman"/>
      <w:b/>
      <w:bCs/>
      <w:color w:val="000000"/>
      <w:sz w:val="16"/>
      <w:szCs w:val="16"/>
      <w:lang w:eastAsia="es-AR"/>
    </w:rPr>
  </w:style>
  <w:style w:type="paragraph" w:customStyle="1" w:styleId="xl109">
    <w:name w:val="xl109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Times New Roman"/>
      <w:b/>
      <w:bCs/>
      <w:color w:val="000000"/>
      <w:sz w:val="16"/>
      <w:szCs w:val="16"/>
      <w:lang w:eastAsia="es-AR"/>
    </w:rPr>
  </w:style>
  <w:style w:type="paragraph" w:customStyle="1" w:styleId="xl110">
    <w:name w:val="xl110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Times New Roman"/>
      <w:color w:val="000000"/>
      <w:sz w:val="16"/>
      <w:szCs w:val="16"/>
      <w:lang w:eastAsia="es-AR"/>
    </w:rPr>
  </w:style>
  <w:style w:type="paragraph" w:customStyle="1" w:styleId="xl111">
    <w:name w:val="xl111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B050"/>
      <w:sz w:val="16"/>
      <w:szCs w:val="16"/>
      <w:lang w:eastAsia="es-AR"/>
    </w:rPr>
  </w:style>
  <w:style w:type="paragraph" w:customStyle="1" w:styleId="xl112">
    <w:name w:val="xl112"/>
    <w:basedOn w:val="Normal"/>
    <w:rsid w:val="00B4459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16"/>
      <w:szCs w:val="16"/>
      <w:lang w:eastAsia="es-AR"/>
    </w:rPr>
  </w:style>
  <w:style w:type="paragraph" w:customStyle="1" w:styleId="xl113">
    <w:name w:val="xl113"/>
    <w:basedOn w:val="Normal"/>
    <w:rsid w:val="00B44599"/>
    <w:pP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sz w:val="16"/>
      <w:szCs w:val="16"/>
      <w:lang w:eastAsia="es-AR"/>
    </w:rPr>
  </w:style>
  <w:style w:type="paragraph" w:customStyle="1" w:styleId="xl114">
    <w:name w:val="xl114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16"/>
      <w:szCs w:val="16"/>
      <w:lang w:eastAsia="es-AR"/>
    </w:rPr>
  </w:style>
  <w:style w:type="paragraph" w:customStyle="1" w:styleId="xl115">
    <w:name w:val="xl115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Calibri" w:eastAsia="Times New Roman" w:hAnsi="Calibri" w:cs="Times New Roman"/>
      <w:color w:val="000000"/>
      <w:sz w:val="24"/>
      <w:szCs w:val="24"/>
      <w:lang w:eastAsia="es-AR"/>
    </w:rPr>
  </w:style>
  <w:style w:type="paragraph" w:customStyle="1" w:styleId="xl116">
    <w:name w:val="xl116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color w:val="000000"/>
      <w:sz w:val="24"/>
      <w:szCs w:val="24"/>
      <w:lang w:eastAsia="es-AR"/>
    </w:rPr>
  </w:style>
  <w:style w:type="paragraph" w:customStyle="1" w:styleId="xl117">
    <w:name w:val="xl117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6"/>
      <w:szCs w:val="16"/>
      <w:lang w:eastAsia="es-AR"/>
    </w:rPr>
  </w:style>
  <w:style w:type="paragraph" w:customStyle="1" w:styleId="xl118">
    <w:name w:val="xl118"/>
    <w:basedOn w:val="Normal"/>
    <w:rsid w:val="00B4459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16"/>
      <w:szCs w:val="16"/>
      <w:lang w:eastAsia="es-AR"/>
    </w:rPr>
  </w:style>
  <w:style w:type="paragraph" w:customStyle="1" w:styleId="xl119">
    <w:name w:val="xl119"/>
    <w:basedOn w:val="Normal"/>
    <w:rsid w:val="00B4459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es-AR"/>
    </w:rPr>
  </w:style>
  <w:style w:type="paragraph" w:customStyle="1" w:styleId="xl120">
    <w:name w:val="xl120"/>
    <w:basedOn w:val="Normal"/>
    <w:rsid w:val="00B4459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es-AR"/>
    </w:rPr>
  </w:style>
  <w:style w:type="paragraph" w:customStyle="1" w:styleId="xl121">
    <w:name w:val="xl121"/>
    <w:basedOn w:val="Normal"/>
    <w:rsid w:val="00B4459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CC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es-AR"/>
    </w:rPr>
  </w:style>
  <w:style w:type="paragraph" w:customStyle="1" w:styleId="xl122">
    <w:name w:val="xl122"/>
    <w:basedOn w:val="Normal"/>
    <w:rsid w:val="00B44599"/>
    <w:pPr>
      <w:shd w:val="clear" w:color="FFFFCC" w:fill="FFFFFF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24"/>
      <w:szCs w:val="24"/>
      <w:lang w:eastAsia="es-AR"/>
    </w:rPr>
  </w:style>
  <w:style w:type="paragraph" w:customStyle="1" w:styleId="xl123">
    <w:name w:val="xl123"/>
    <w:basedOn w:val="Normal"/>
    <w:rsid w:val="00B4459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es-AR"/>
    </w:rPr>
  </w:style>
  <w:style w:type="paragraph" w:customStyle="1" w:styleId="xl124">
    <w:name w:val="xl124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CC" w:fill="FFFF99"/>
      <w:spacing w:before="100" w:beforeAutospacing="1" w:after="100" w:afterAutospacing="1" w:line="240" w:lineRule="auto"/>
      <w:jc w:val="center"/>
    </w:pPr>
    <w:rPr>
      <w:rFonts w:ascii="Arial Rounded MT Bold" w:eastAsia="Times New Roman" w:hAnsi="Arial Rounded MT Bold" w:cs="Times New Roman"/>
      <w:b/>
      <w:bCs/>
      <w:color w:val="000000"/>
      <w:sz w:val="20"/>
      <w:szCs w:val="20"/>
      <w:lang w:eastAsia="es-AR"/>
    </w:rPr>
  </w:style>
  <w:style w:type="paragraph" w:customStyle="1" w:styleId="xl125">
    <w:name w:val="xl125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CC" w:fill="FFFF99"/>
      <w:spacing w:before="100" w:beforeAutospacing="1" w:after="100" w:afterAutospacing="1" w:line="240" w:lineRule="auto"/>
      <w:jc w:val="center"/>
    </w:pPr>
    <w:rPr>
      <w:rFonts w:ascii="Calibri" w:eastAsia="Times New Roman" w:hAnsi="Calibri" w:cs="Times New Roman"/>
      <w:color w:val="000000"/>
      <w:sz w:val="24"/>
      <w:szCs w:val="24"/>
      <w:lang w:eastAsia="es-AR"/>
    </w:rPr>
  </w:style>
  <w:style w:type="paragraph" w:customStyle="1" w:styleId="xl126">
    <w:name w:val="xl126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CC" w:fill="FFFF99"/>
      <w:spacing w:before="100" w:beforeAutospacing="1" w:after="100" w:afterAutospacing="1" w:line="240" w:lineRule="auto"/>
      <w:jc w:val="right"/>
    </w:pPr>
    <w:rPr>
      <w:rFonts w:ascii="Calibri" w:eastAsia="Times New Roman" w:hAnsi="Calibri" w:cs="Times New Roman"/>
      <w:color w:val="000000"/>
      <w:sz w:val="24"/>
      <w:szCs w:val="24"/>
      <w:lang w:eastAsia="es-AR"/>
    </w:rPr>
  </w:style>
  <w:style w:type="paragraph" w:customStyle="1" w:styleId="xl127">
    <w:name w:val="xl127"/>
    <w:basedOn w:val="Normal"/>
    <w:rsid w:val="00B44599"/>
    <w:pPr>
      <w:spacing w:before="100" w:beforeAutospacing="1" w:after="100" w:afterAutospacing="1" w:line="240" w:lineRule="auto"/>
      <w:jc w:val="center"/>
    </w:pPr>
    <w:rPr>
      <w:rFonts w:ascii="Calibri" w:eastAsia="Times New Roman" w:hAnsi="Calibri" w:cs="Times New Roman"/>
      <w:b/>
      <w:bCs/>
      <w:color w:val="000000"/>
      <w:sz w:val="24"/>
      <w:szCs w:val="24"/>
      <w:lang w:eastAsia="es-AR"/>
    </w:rPr>
  </w:style>
  <w:style w:type="paragraph" w:customStyle="1" w:styleId="xl128">
    <w:name w:val="xl128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Times New Roman"/>
      <w:sz w:val="20"/>
      <w:szCs w:val="20"/>
      <w:lang w:eastAsia="es-AR"/>
    </w:rPr>
  </w:style>
  <w:style w:type="paragraph" w:customStyle="1" w:styleId="xl129">
    <w:name w:val="xl129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Times New Roman"/>
      <w:sz w:val="24"/>
      <w:szCs w:val="24"/>
      <w:lang w:eastAsia="es-AR"/>
    </w:rPr>
  </w:style>
  <w:style w:type="paragraph" w:customStyle="1" w:styleId="xl130">
    <w:name w:val="xl130"/>
    <w:basedOn w:val="Normal"/>
    <w:rsid w:val="00B44599"/>
    <w:pPr>
      <w:spacing w:before="100" w:beforeAutospacing="1" w:after="100" w:afterAutospacing="1" w:line="240" w:lineRule="auto"/>
      <w:jc w:val="right"/>
    </w:pPr>
    <w:rPr>
      <w:rFonts w:ascii="Calibri" w:eastAsia="Times New Roman" w:hAnsi="Calibri" w:cs="Times New Roman"/>
      <w:b/>
      <w:bCs/>
      <w:color w:val="000000"/>
      <w:sz w:val="24"/>
      <w:szCs w:val="24"/>
      <w:lang w:eastAsia="es-AR"/>
    </w:rPr>
  </w:style>
  <w:style w:type="paragraph" w:customStyle="1" w:styleId="xl131">
    <w:name w:val="xl131"/>
    <w:basedOn w:val="Normal"/>
    <w:rsid w:val="00B4459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es-AR"/>
    </w:rPr>
  </w:style>
  <w:style w:type="paragraph" w:customStyle="1" w:styleId="xl132">
    <w:name w:val="xl132"/>
    <w:basedOn w:val="Normal"/>
    <w:rsid w:val="00B4459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eastAsia="es-AR"/>
    </w:rPr>
  </w:style>
  <w:style w:type="paragraph" w:customStyle="1" w:styleId="xl133">
    <w:name w:val="xl133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24"/>
      <w:szCs w:val="24"/>
      <w:lang w:eastAsia="es-AR"/>
    </w:rPr>
  </w:style>
  <w:style w:type="paragraph" w:customStyle="1" w:styleId="xl134">
    <w:name w:val="xl134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paragraph" w:customStyle="1" w:styleId="xl135">
    <w:name w:val="xl135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color w:val="00B050"/>
      <w:sz w:val="24"/>
      <w:szCs w:val="24"/>
      <w:lang w:eastAsia="es-AR"/>
    </w:rPr>
  </w:style>
  <w:style w:type="paragraph" w:customStyle="1" w:styleId="xl136">
    <w:name w:val="xl136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CC" w:fill="FFFF99"/>
      <w:spacing w:before="100" w:beforeAutospacing="1" w:after="100" w:afterAutospacing="1" w:line="240" w:lineRule="auto"/>
      <w:jc w:val="center"/>
    </w:pPr>
    <w:rPr>
      <w:rFonts w:ascii="Calibri" w:eastAsia="Times New Roman" w:hAnsi="Calibri" w:cs="Times New Roman"/>
      <w:b/>
      <w:bCs/>
      <w:color w:val="000000"/>
      <w:sz w:val="16"/>
      <w:szCs w:val="16"/>
      <w:lang w:eastAsia="es-AR"/>
    </w:rPr>
  </w:style>
  <w:style w:type="paragraph" w:customStyle="1" w:styleId="xl137">
    <w:name w:val="xl137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color w:val="000000"/>
      <w:sz w:val="24"/>
      <w:szCs w:val="24"/>
      <w:lang w:eastAsia="es-AR"/>
    </w:rPr>
  </w:style>
  <w:style w:type="paragraph" w:customStyle="1" w:styleId="xl138">
    <w:name w:val="xl138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000000"/>
      <w:sz w:val="24"/>
      <w:szCs w:val="24"/>
      <w:lang w:eastAsia="es-AR"/>
    </w:rPr>
  </w:style>
  <w:style w:type="paragraph" w:customStyle="1" w:styleId="xl139">
    <w:name w:val="xl139"/>
    <w:basedOn w:val="Normal"/>
    <w:rsid w:val="00B4459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es-AR"/>
    </w:rPr>
  </w:style>
  <w:style w:type="paragraph" w:customStyle="1" w:styleId="xl140">
    <w:name w:val="xl140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CC" w:fill="FFFF99"/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000000"/>
      <w:sz w:val="24"/>
      <w:szCs w:val="24"/>
      <w:lang w:eastAsia="es-AR"/>
    </w:rPr>
  </w:style>
  <w:style w:type="paragraph" w:customStyle="1" w:styleId="xl141">
    <w:name w:val="xl141"/>
    <w:basedOn w:val="Normal"/>
    <w:rsid w:val="00B44599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es-AR"/>
    </w:rPr>
  </w:style>
  <w:style w:type="paragraph" w:customStyle="1" w:styleId="xl142">
    <w:name w:val="xl142"/>
    <w:basedOn w:val="Normal"/>
    <w:rsid w:val="00B4459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CC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es-AR"/>
    </w:rPr>
  </w:style>
  <w:style w:type="paragraph" w:customStyle="1" w:styleId="xl143">
    <w:name w:val="xl143"/>
    <w:basedOn w:val="Normal"/>
    <w:rsid w:val="00B4459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Times New Roman"/>
      <w:b/>
      <w:bCs/>
      <w:color w:val="000000"/>
      <w:sz w:val="24"/>
      <w:szCs w:val="24"/>
      <w:lang w:eastAsia="es-AR"/>
    </w:rPr>
  </w:style>
  <w:style w:type="paragraph" w:customStyle="1" w:styleId="xl144">
    <w:name w:val="xl144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paragraph" w:customStyle="1" w:styleId="xl145">
    <w:name w:val="xl145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color w:val="00B050"/>
      <w:sz w:val="24"/>
      <w:szCs w:val="24"/>
      <w:lang w:eastAsia="es-AR"/>
    </w:rPr>
  </w:style>
  <w:style w:type="paragraph" w:customStyle="1" w:styleId="xl146">
    <w:name w:val="xl146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Calibri" w:eastAsia="Times New Roman" w:hAnsi="Calibri" w:cs="Times New Roman"/>
      <w:b/>
      <w:bCs/>
      <w:color w:val="000000"/>
      <w:sz w:val="24"/>
      <w:szCs w:val="24"/>
      <w:lang w:eastAsia="es-AR"/>
    </w:rPr>
  </w:style>
  <w:style w:type="paragraph" w:customStyle="1" w:styleId="xl147">
    <w:name w:val="xl147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ascii="Calibri" w:eastAsia="Times New Roman" w:hAnsi="Calibri" w:cs="Times New Roman"/>
      <w:color w:val="000000"/>
      <w:sz w:val="24"/>
      <w:szCs w:val="24"/>
      <w:lang w:eastAsia="es-AR"/>
    </w:rPr>
  </w:style>
  <w:style w:type="paragraph" w:customStyle="1" w:styleId="xl148">
    <w:name w:val="xl148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color w:val="00B050"/>
      <w:sz w:val="24"/>
      <w:szCs w:val="24"/>
      <w:lang w:eastAsia="es-AR"/>
    </w:rPr>
  </w:style>
  <w:style w:type="paragraph" w:customStyle="1" w:styleId="xl149">
    <w:name w:val="xl149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Calibri" w:eastAsia="Times New Roman" w:hAnsi="Calibri" w:cs="Times New Roman"/>
      <w:sz w:val="24"/>
      <w:szCs w:val="24"/>
      <w:lang w:eastAsia="es-AR"/>
    </w:rPr>
  </w:style>
  <w:style w:type="paragraph" w:customStyle="1" w:styleId="xl150">
    <w:name w:val="xl150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sz w:val="16"/>
      <w:szCs w:val="16"/>
      <w:lang w:eastAsia="es-AR"/>
    </w:rPr>
  </w:style>
  <w:style w:type="paragraph" w:customStyle="1" w:styleId="xl151">
    <w:name w:val="xl151"/>
    <w:basedOn w:val="Normal"/>
    <w:rsid w:val="00B44599"/>
    <w:pPr>
      <w:spacing w:before="100" w:beforeAutospacing="1" w:after="100" w:afterAutospacing="1" w:line="240" w:lineRule="auto"/>
      <w:jc w:val="right"/>
    </w:pPr>
    <w:rPr>
      <w:rFonts w:ascii="Calibri" w:eastAsia="Times New Roman" w:hAnsi="Calibri" w:cs="Times New Roman"/>
      <w:b/>
      <w:bCs/>
      <w:color w:val="000000"/>
      <w:sz w:val="16"/>
      <w:szCs w:val="16"/>
      <w:lang w:eastAsia="es-AR"/>
    </w:rPr>
  </w:style>
  <w:style w:type="paragraph" w:customStyle="1" w:styleId="xl152">
    <w:name w:val="xl152"/>
    <w:basedOn w:val="Normal"/>
    <w:rsid w:val="00B44599"/>
    <w:pPr>
      <w:spacing w:before="100" w:beforeAutospacing="1" w:after="100" w:afterAutospacing="1" w:line="240" w:lineRule="auto"/>
      <w:jc w:val="right"/>
    </w:pPr>
    <w:rPr>
      <w:rFonts w:ascii="Calibri" w:eastAsia="Times New Roman" w:hAnsi="Calibri" w:cs="Times New Roman"/>
      <w:color w:val="000000"/>
      <w:sz w:val="16"/>
      <w:szCs w:val="16"/>
      <w:lang w:eastAsia="es-AR"/>
    </w:rPr>
  </w:style>
  <w:style w:type="paragraph" w:customStyle="1" w:styleId="xl153">
    <w:name w:val="xl153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color w:val="00B050"/>
      <w:sz w:val="16"/>
      <w:szCs w:val="16"/>
      <w:lang w:eastAsia="es-AR"/>
    </w:rPr>
  </w:style>
  <w:style w:type="paragraph" w:customStyle="1" w:styleId="xl154">
    <w:name w:val="xl154"/>
    <w:basedOn w:val="Normal"/>
    <w:rsid w:val="00B44599"/>
    <w:pP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sz w:val="24"/>
      <w:szCs w:val="24"/>
      <w:lang w:eastAsia="es-AR"/>
    </w:rPr>
  </w:style>
  <w:style w:type="paragraph" w:customStyle="1" w:styleId="xl155">
    <w:name w:val="xl155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CC" w:fill="FFFF99"/>
      <w:spacing w:before="100" w:beforeAutospacing="1" w:after="100" w:afterAutospacing="1" w:line="240" w:lineRule="auto"/>
      <w:jc w:val="center"/>
    </w:pPr>
    <w:rPr>
      <w:rFonts w:ascii="Arial Black" w:eastAsia="Times New Roman" w:hAnsi="Arial Black" w:cs="Times New Roman"/>
      <w:color w:val="000000"/>
      <w:sz w:val="20"/>
      <w:szCs w:val="20"/>
      <w:lang w:eastAsia="es-AR"/>
    </w:rPr>
  </w:style>
  <w:style w:type="paragraph" w:customStyle="1" w:styleId="xl156">
    <w:name w:val="xl156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CC" w:fill="FFFF99"/>
      <w:spacing w:before="100" w:beforeAutospacing="1" w:after="100" w:afterAutospacing="1" w:line="240" w:lineRule="auto"/>
      <w:jc w:val="center"/>
    </w:pPr>
    <w:rPr>
      <w:rFonts w:ascii="Calibri" w:eastAsia="Times New Roman" w:hAnsi="Calibri" w:cs="Times New Roman"/>
      <w:color w:val="969696"/>
      <w:sz w:val="24"/>
      <w:szCs w:val="24"/>
      <w:lang w:eastAsia="es-AR"/>
    </w:rPr>
  </w:style>
  <w:style w:type="paragraph" w:customStyle="1" w:styleId="xl157">
    <w:name w:val="xl157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CC" w:fill="FFFF99"/>
      <w:spacing w:before="100" w:beforeAutospacing="1" w:after="100" w:afterAutospacing="1" w:line="240" w:lineRule="auto"/>
      <w:jc w:val="right"/>
    </w:pPr>
    <w:rPr>
      <w:rFonts w:ascii="Calibri" w:eastAsia="Times New Roman" w:hAnsi="Calibri" w:cs="Times New Roman"/>
      <w:color w:val="969696"/>
      <w:sz w:val="24"/>
      <w:szCs w:val="24"/>
      <w:lang w:eastAsia="es-AR"/>
    </w:rPr>
  </w:style>
  <w:style w:type="paragraph" w:customStyle="1" w:styleId="xl158">
    <w:name w:val="xl158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es-AR"/>
    </w:rPr>
  </w:style>
  <w:style w:type="paragraph" w:customStyle="1" w:styleId="xl159">
    <w:name w:val="xl159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Times New Roman"/>
      <w:sz w:val="24"/>
      <w:szCs w:val="24"/>
      <w:lang w:eastAsia="es-AR"/>
    </w:rPr>
  </w:style>
  <w:style w:type="paragraph" w:customStyle="1" w:styleId="xl160">
    <w:name w:val="xl160"/>
    <w:basedOn w:val="Normal"/>
    <w:rsid w:val="00B4459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es-AR"/>
    </w:rPr>
  </w:style>
  <w:style w:type="paragraph" w:customStyle="1" w:styleId="xl161">
    <w:name w:val="xl161"/>
    <w:basedOn w:val="Normal"/>
    <w:rsid w:val="00B44599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paragraph" w:customStyle="1" w:styleId="xl162">
    <w:name w:val="xl162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CC" w:fill="FFFF99"/>
      <w:spacing w:before="100" w:beforeAutospacing="1" w:after="100" w:afterAutospacing="1" w:line="240" w:lineRule="auto"/>
      <w:jc w:val="center"/>
    </w:pPr>
    <w:rPr>
      <w:rFonts w:ascii="Calibri" w:eastAsia="Times New Roman" w:hAnsi="Calibri" w:cs="Times New Roman"/>
      <w:color w:val="99CC00"/>
      <w:sz w:val="24"/>
      <w:szCs w:val="24"/>
      <w:lang w:eastAsia="es-AR"/>
    </w:rPr>
  </w:style>
  <w:style w:type="paragraph" w:customStyle="1" w:styleId="xl163">
    <w:name w:val="xl163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CC" w:fill="FFFF99"/>
      <w:spacing w:before="100" w:beforeAutospacing="1" w:after="100" w:afterAutospacing="1" w:line="240" w:lineRule="auto"/>
      <w:jc w:val="right"/>
    </w:pPr>
    <w:rPr>
      <w:rFonts w:ascii="Calibri" w:eastAsia="Times New Roman" w:hAnsi="Calibri" w:cs="Times New Roman"/>
      <w:color w:val="99CC00"/>
      <w:sz w:val="24"/>
      <w:szCs w:val="24"/>
      <w:lang w:eastAsia="es-AR"/>
    </w:rPr>
  </w:style>
  <w:style w:type="paragraph" w:customStyle="1" w:styleId="xl164">
    <w:name w:val="xl164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  <w:lang w:eastAsia="es-AR"/>
    </w:rPr>
  </w:style>
  <w:style w:type="paragraph" w:customStyle="1" w:styleId="xl165">
    <w:name w:val="xl165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000000"/>
      <w:sz w:val="20"/>
      <w:szCs w:val="20"/>
      <w:lang w:eastAsia="es-AR"/>
    </w:rPr>
  </w:style>
  <w:style w:type="paragraph" w:customStyle="1" w:styleId="xl166">
    <w:name w:val="xl166"/>
    <w:basedOn w:val="Normal"/>
    <w:rsid w:val="00B44599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eastAsia="es-AR"/>
    </w:rPr>
  </w:style>
  <w:style w:type="paragraph" w:customStyle="1" w:styleId="xl167">
    <w:name w:val="xl167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00B050"/>
      <w:sz w:val="24"/>
      <w:szCs w:val="24"/>
      <w:lang w:eastAsia="es-AR"/>
    </w:rPr>
  </w:style>
  <w:style w:type="paragraph" w:customStyle="1" w:styleId="xl168">
    <w:name w:val="xl168"/>
    <w:basedOn w:val="Normal"/>
    <w:rsid w:val="00B44599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es-AR"/>
    </w:rPr>
  </w:style>
  <w:style w:type="paragraph" w:customStyle="1" w:styleId="xl169">
    <w:name w:val="xl169"/>
    <w:basedOn w:val="Normal"/>
    <w:rsid w:val="00B44599"/>
    <w:pPr>
      <w:spacing w:before="100" w:beforeAutospacing="1" w:after="100" w:afterAutospacing="1" w:line="240" w:lineRule="auto"/>
      <w:jc w:val="center"/>
    </w:pPr>
    <w:rPr>
      <w:rFonts w:ascii="Calibri" w:eastAsia="Times New Roman" w:hAnsi="Calibri" w:cs="Times New Roman"/>
      <w:b/>
      <w:bCs/>
      <w:color w:val="000000"/>
      <w:sz w:val="24"/>
      <w:szCs w:val="24"/>
      <w:lang w:eastAsia="es-AR"/>
    </w:rPr>
  </w:style>
  <w:style w:type="paragraph" w:customStyle="1" w:styleId="xl170">
    <w:name w:val="xl170"/>
    <w:basedOn w:val="Normal"/>
    <w:rsid w:val="00B4459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es-AR"/>
    </w:rPr>
  </w:style>
  <w:style w:type="paragraph" w:customStyle="1" w:styleId="xl171">
    <w:name w:val="xl171"/>
    <w:basedOn w:val="Normal"/>
    <w:rsid w:val="00B44599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20"/>
      <w:szCs w:val="20"/>
      <w:lang w:eastAsia="es-AR"/>
    </w:rPr>
  </w:style>
  <w:style w:type="paragraph" w:customStyle="1" w:styleId="xl172">
    <w:name w:val="xl172"/>
    <w:basedOn w:val="Normal"/>
    <w:rsid w:val="00B44599"/>
    <w:pP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sz w:val="20"/>
      <w:szCs w:val="20"/>
      <w:lang w:eastAsia="es-AR"/>
    </w:rPr>
  </w:style>
  <w:style w:type="paragraph" w:customStyle="1" w:styleId="xl173">
    <w:name w:val="xl173"/>
    <w:basedOn w:val="Normal"/>
    <w:rsid w:val="00B44599"/>
    <w:pPr>
      <w:spacing w:before="100" w:beforeAutospacing="1" w:after="100" w:afterAutospacing="1" w:line="240" w:lineRule="auto"/>
      <w:jc w:val="right"/>
    </w:pPr>
    <w:rPr>
      <w:rFonts w:ascii="Calibri" w:eastAsia="Times New Roman" w:hAnsi="Calibri" w:cs="Times New Roman"/>
      <w:b/>
      <w:bCs/>
      <w:color w:val="000000"/>
      <w:sz w:val="20"/>
      <w:szCs w:val="20"/>
      <w:lang w:eastAsia="es-AR"/>
    </w:rPr>
  </w:style>
  <w:style w:type="paragraph" w:customStyle="1" w:styleId="xl174">
    <w:name w:val="xl174"/>
    <w:basedOn w:val="Normal"/>
    <w:rsid w:val="00B44599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16"/>
      <w:szCs w:val="16"/>
      <w:lang w:eastAsia="es-AR"/>
    </w:rPr>
  </w:style>
  <w:style w:type="paragraph" w:customStyle="1" w:styleId="xl175">
    <w:name w:val="xl175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es-AR"/>
    </w:rPr>
  </w:style>
  <w:style w:type="paragraph" w:customStyle="1" w:styleId="xl176">
    <w:name w:val="xl176"/>
    <w:basedOn w:val="Normal"/>
    <w:rsid w:val="00B4459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eastAsia="es-AR"/>
    </w:rPr>
  </w:style>
  <w:style w:type="paragraph" w:customStyle="1" w:styleId="xl177">
    <w:name w:val="xl177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Times New Roman"/>
      <w:color w:val="000000"/>
      <w:sz w:val="24"/>
      <w:szCs w:val="24"/>
      <w:lang w:eastAsia="es-AR"/>
    </w:rPr>
  </w:style>
  <w:style w:type="paragraph" w:customStyle="1" w:styleId="xl178">
    <w:name w:val="xl178"/>
    <w:basedOn w:val="Normal"/>
    <w:rsid w:val="00B44599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24"/>
      <w:szCs w:val="24"/>
      <w:lang w:eastAsia="es-AR"/>
    </w:rPr>
  </w:style>
  <w:style w:type="paragraph" w:customStyle="1" w:styleId="xl179">
    <w:name w:val="xl179"/>
    <w:basedOn w:val="Normal"/>
    <w:rsid w:val="00B4459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es-AR"/>
    </w:rPr>
  </w:style>
  <w:style w:type="paragraph" w:customStyle="1" w:styleId="xl180">
    <w:name w:val="xl180"/>
    <w:basedOn w:val="Normal"/>
    <w:rsid w:val="00B4459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es-AR"/>
    </w:rPr>
  </w:style>
  <w:style w:type="paragraph" w:customStyle="1" w:styleId="xl181">
    <w:name w:val="xl181"/>
    <w:basedOn w:val="Normal"/>
    <w:rsid w:val="00B44599"/>
    <w:pP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sz w:val="24"/>
      <w:szCs w:val="24"/>
      <w:lang w:eastAsia="es-AR"/>
    </w:rPr>
  </w:style>
  <w:style w:type="paragraph" w:customStyle="1" w:styleId="xl182">
    <w:name w:val="xl182"/>
    <w:basedOn w:val="Normal"/>
    <w:rsid w:val="00B4459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es-AR"/>
    </w:rPr>
  </w:style>
  <w:style w:type="paragraph" w:customStyle="1" w:styleId="xl183">
    <w:name w:val="xl183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B050"/>
      <w:sz w:val="24"/>
      <w:szCs w:val="24"/>
      <w:lang w:eastAsia="es-AR"/>
    </w:rPr>
  </w:style>
  <w:style w:type="paragraph" w:customStyle="1" w:styleId="xl184">
    <w:name w:val="xl184"/>
    <w:basedOn w:val="Normal"/>
    <w:rsid w:val="00B4459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6"/>
      <w:szCs w:val="16"/>
      <w:lang w:eastAsia="es-AR"/>
    </w:rPr>
  </w:style>
  <w:style w:type="paragraph" w:customStyle="1" w:styleId="xl185">
    <w:name w:val="xl185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16"/>
      <w:szCs w:val="16"/>
      <w:lang w:eastAsia="es-AR"/>
    </w:rPr>
  </w:style>
  <w:style w:type="paragraph" w:customStyle="1" w:styleId="xl186">
    <w:name w:val="xl186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16"/>
      <w:szCs w:val="16"/>
      <w:lang w:eastAsia="es-AR"/>
    </w:rPr>
  </w:style>
  <w:style w:type="paragraph" w:customStyle="1" w:styleId="xl187">
    <w:name w:val="xl187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00B050"/>
      <w:sz w:val="16"/>
      <w:szCs w:val="16"/>
      <w:lang w:eastAsia="es-AR"/>
    </w:rPr>
  </w:style>
  <w:style w:type="paragraph" w:customStyle="1" w:styleId="xl188">
    <w:name w:val="xl188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Calibri" w:eastAsia="Times New Roman" w:hAnsi="Calibri" w:cs="Times New Roman"/>
      <w:b/>
      <w:bCs/>
      <w:color w:val="000000"/>
      <w:sz w:val="16"/>
      <w:szCs w:val="16"/>
      <w:lang w:eastAsia="es-AR"/>
    </w:rPr>
  </w:style>
  <w:style w:type="paragraph" w:customStyle="1" w:styleId="xl189">
    <w:name w:val="xl189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sz w:val="16"/>
      <w:szCs w:val="16"/>
      <w:lang w:eastAsia="es-AR"/>
    </w:rPr>
  </w:style>
  <w:style w:type="paragraph" w:customStyle="1" w:styleId="xl190">
    <w:name w:val="xl190"/>
    <w:basedOn w:val="Normal"/>
    <w:rsid w:val="00B4459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16"/>
      <w:szCs w:val="16"/>
      <w:lang w:eastAsia="es-AR"/>
    </w:rPr>
  </w:style>
  <w:style w:type="paragraph" w:customStyle="1" w:styleId="xl191">
    <w:name w:val="xl191"/>
    <w:basedOn w:val="Normal"/>
    <w:rsid w:val="00B44599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16"/>
      <w:szCs w:val="16"/>
      <w:lang w:eastAsia="es-AR"/>
    </w:rPr>
  </w:style>
  <w:style w:type="paragraph" w:customStyle="1" w:styleId="xl192">
    <w:name w:val="xl192"/>
    <w:basedOn w:val="Normal"/>
    <w:rsid w:val="00B4459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16"/>
      <w:szCs w:val="16"/>
      <w:lang w:eastAsia="es-AR"/>
    </w:rPr>
  </w:style>
  <w:style w:type="paragraph" w:customStyle="1" w:styleId="xl193">
    <w:name w:val="xl193"/>
    <w:basedOn w:val="Normal"/>
    <w:rsid w:val="00B44599"/>
    <w:pPr>
      <w:spacing w:before="100" w:beforeAutospacing="1" w:after="100" w:afterAutospacing="1" w:line="240" w:lineRule="auto"/>
      <w:jc w:val="center"/>
    </w:pPr>
    <w:rPr>
      <w:rFonts w:ascii="Calibri" w:eastAsia="Times New Roman" w:hAnsi="Calibri" w:cs="Times New Roman"/>
      <w:b/>
      <w:bCs/>
      <w:color w:val="000000"/>
      <w:sz w:val="16"/>
      <w:szCs w:val="16"/>
      <w:lang w:eastAsia="es-AR"/>
    </w:rPr>
  </w:style>
  <w:style w:type="paragraph" w:customStyle="1" w:styleId="xl194">
    <w:name w:val="xl194"/>
    <w:basedOn w:val="Normal"/>
    <w:rsid w:val="00B4459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6"/>
      <w:szCs w:val="16"/>
      <w:lang w:eastAsia="es-AR"/>
    </w:rPr>
  </w:style>
  <w:style w:type="paragraph" w:customStyle="1" w:styleId="xl195">
    <w:name w:val="xl195"/>
    <w:basedOn w:val="Normal"/>
    <w:rsid w:val="00B44599"/>
    <w:pP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sz w:val="16"/>
      <w:szCs w:val="16"/>
      <w:lang w:eastAsia="es-AR"/>
    </w:rPr>
  </w:style>
  <w:style w:type="paragraph" w:customStyle="1" w:styleId="xl196">
    <w:name w:val="xl196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color w:val="00B050"/>
      <w:sz w:val="16"/>
      <w:szCs w:val="16"/>
      <w:lang w:eastAsia="es-AR"/>
    </w:rPr>
  </w:style>
  <w:style w:type="paragraph" w:customStyle="1" w:styleId="xl197">
    <w:name w:val="xl197"/>
    <w:basedOn w:val="Normal"/>
    <w:rsid w:val="00B4459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16"/>
      <w:szCs w:val="16"/>
      <w:lang w:eastAsia="es-AR"/>
    </w:rPr>
  </w:style>
  <w:style w:type="paragraph" w:customStyle="1" w:styleId="xl198">
    <w:name w:val="xl198"/>
    <w:basedOn w:val="Normal"/>
    <w:rsid w:val="00B44599"/>
    <w:pP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sz w:val="16"/>
      <w:szCs w:val="16"/>
      <w:lang w:eastAsia="es-AR"/>
    </w:rPr>
  </w:style>
  <w:style w:type="paragraph" w:customStyle="1" w:styleId="xl199">
    <w:name w:val="xl199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sz w:val="16"/>
      <w:szCs w:val="16"/>
      <w:lang w:eastAsia="es-AR"/>
    </w:rPr>
  </w:style>
  <w:style w:type="paragraph" w:customStyle="1" w:styleId="xl200">
    <w:name w:val="xl200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sz w:val="16"/>
      <w:szCs w:val="16"/>
      <w:lang w:eastAsia="es-AR"/>
    </w:rPr>
  </w:style>
  <w:style w:type="paragraph" w:customStyle="1" w:styleId="xl201">
    <w:name w:val="xl201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B050"/>
      <w:sz w:val="24"/>
      <w:szCs w:val="24"/>
      <w:lang w:eastAsia="es-AR"/>
    </w:rPr>
  </w:style>
  <w:style w:type="paragraph" w:customStyle="1" w:styleId="xl202">
    <w:name w:val="xl202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color w:val="00B050"/>
      <w:sz w:val="16"/>
      <w:szCs w:val="16"/>
      <w:lang w:eastAsia="es-AR"/>
    </w:rPr>
  </w:style>
  <w:style w:type="paragraph" w:customStyle="1" w:styleId="xl203">
    <w:name w:val="xl203"/>
    <w:basedOn w:val="Normal"/>
    <w:rsid w:val="00B44599"/>
    <w:pP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sz w:val="16"/>
      <w:szCs w:val="16"/>
      <w:lang w:eastAsia="es-AR"/>
    </w:rPr>
  </w:style>
  <w:style w:type="paragraph" w:customStyle="1" w:styleId="xl204">
    <w:name w:val="xl204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es-AR"/>
    </w:rPr>
  </w:style>
  <w:style w:type="paragraph" w:customStyle="1" w:styleId="xl205">
    <w:name w:val="xl205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206">
    <w:name w:val="xl206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Times New Roman"/>
      <w:sz w:val="24"/>
      <w:szCs w:val="24"/>
      <w:lang w:eastAsia="es-AR"/>
    </w:rPr>
  </w:style>
  <w:style w:type="paragraph" w:customStyle="1" w:styleId="xl207">
    <w:name w:val="xl207"/>
    <w:basedOn w:val="Normal"/>
    <w:rsid w:val="00B4459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es-AR"/>
    </w:rPr>
  </w:style>
  <w:style w:type="paragraph" w:customStyle="1" w:styleId="xl208">
    <w:name w:val="xl208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18"/>
      <w:szCs w:val="18"/>
      <w:lang w:eastAsia="es-AR"/>
    </w:rPr>
  </w:style>
  <w:style w:type="paragraph" w:customStyle="1" w:styleId="xl209">
    <w:name w:val="xl209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18"/>
      <w:szCs w:val="18"/>
      <w:lang w:eastAsia="es-AR"/>
    </w:rPr>
  </w:style>
  <w:style w:type="paragraph" w:customStyle="1" w:styleId="xl210">
    <w:name w:val="xl210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00B050"/>
      <w:sz w:val="18"/>
      <w:szCs w:val="18"/>
      <w:lang w:eastAsia="es-AR"/>
    </w:rPr>
  </w:style>
  <w:style w:type="paragraph" w:customStyle="1" w:styleId="xl211">
    <w:name w:val="xl211"/>
    <w:basedOn w:val="Normal"/>
    <w:rsid w:val="00B44599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es-AR"/>
    </w:rPr>
  </w:style>
  <w:style w:type="paragraph" w:customStyle="1" w:styleId="xl212">
    <w:name w:val="xl212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FF0000"/>
      <w:sz w:val="20"/>
      <w:szCs w:val="20"/>
      <w:lang w:eastAsia="es-AR"/>
    </w:rPr>
  </w:style>
  <w:style w:type="paragraph" w:customStyle="1" w:styleId="xl213">
    <w:name w:val="xl213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  <w:lang w:eastAsia="es-AR"/>
    </w:rPr>
  </w:style>
  <w:style w:type="paragraph" w:customStyle="1" w:styleId="xl214">
    <w:name w:val="xl214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Calibri" w:eastAsia="Times New Roman" w:hAnsi="Calibri" w:cs="Times New Roman"/>
      <w:color w:val="FF0000"/>
      <w:sz w:val="24"/>
      <w:szCs w:val="24"/>
      <w:lang w:eastAsia="es-AR"/>
    </w:rPr>
  </w:style>
  <w:style w:type="paragraph" w:customStyle="1" w:styleId="xl215">
    <w:name w:val="xl215"/>
    <w:basedOn w:val="Normal"/>
    <w:rsid w:val="00B4459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C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es-AR"/>
    </w:rPr>
  </w:style>
  <w:style w:type="paragraph" w:customStyle="1" w:styleId="xl216">
    <w:name w:val="xl216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color w:val="000000"/>
      <w:sz w:val="24"/>
      <w:szCs w:val="24"/>
      <w:lang w:eastAsia="es-AR"/>
    </w:rPr>
  </w:style>
  <w:style w:type="paragraph" w:customStyle="1" w:styleId="xl217">
    <w:name w:val="xl217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sz w:val="24"/>
      <w:szCs w:val="24"/>
      <w:lang w:eastAsia="es-AR"/>
    </w:rPr>
  </w:style>
  <w:style w:type="paragraph" w:customStyle="1" w:styleId="xl218">
    <w:name w:val="xl218"/>
    <w:basedOn w:val="Normal"/>
    <w:rsid w:val="00B44599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000000"/>
      <w:sz w:val="20"/>
      <w:szCs w:val="20"/>
      <w:lang w:eastAsia="es-AR"/>
    </w:rPr>
  </w:style>
  <w:style w:type="paragraph" w:customStyle="1" w:styleId="xl219">
    <w:name w:val="xl219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8DB4E2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es-AR"/>
    </w:rPr>
  </w:style>
  <w:style w:type="paragraph" w:customStyle="1" w:styleId="xl220">
    <w:name w:val="xl220"/>
    <w:basedOn w:val="Normal"/>
    <w:rsid w:val="00B44599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color w:val="00B050"/>
      <w:sz w:val="24"/>
      <w:szCs w:val="24"/>
      <w:lang w:eastAsia="es-AR"/>
    </w:rPr>
  </w:style>
  <w:style w:type="paragraph" w:customStyle="1" w:styleId="xl221">
    <w:name w:val="xl221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color w:val="0070C0"/>
      <w:sz w:val="24"/>
      <w:szCs w:val="24"/>
      <w:lang w:eastAsia="es-AR"/>
    </w:rPr>
  </w:style>
  <w:style w:type="paragraph" w:customStyle="1" w:styleId="xl222">
    <w:name w:val="xl222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0070C0"/>
      <w:sz w:val="16"/>
      <w:szCs w:val="16"/>
      <w:lang w:eastAsia="es-AR"/>
    </w:rPr>
  </w:style>
  <w:style w:type="paragraph" w:customStyle="1" w:styleId="xl223">
    <w:name w:val="xl223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color w:val="0070C0"/>
      <w:sz w:val="16"/>
      <w:szCs w:val="16"/>
      <w:lang w:eastAsia="es-AR"/>
    </w:rPr>
  </w:style>
  <w:style w:type="paragraph" w:customStyle="1" w:styleId="xl224">
    <w:name w:val="xl224"/>
    <w:basedOn w:val="Normal"/>
    <w:rsid w:val="00B44599"/>
    <w:pPr>
      <w:spacing w:before="100" w:beforeAutospacing="1" w:after="100" w:afterAutospacing="1" w:line="240" w:lineRule="auto"/>
      <w:jc w:val="center"/>
    </w:pPr>
    <w:rPr>
      <w:rFonts w:ascii="Calibri" w:eastAsia="Times New Roman" w:hAnsi="Calibri" w:cs="Times New Roman"/>
      <w:b/>
      <w:bCs/>
      <w:color w:val="000000"/>
      <w:sz w:val="24"/>
      <w:szCs w:val="24"/>
      <w:lang w:eastAsia="es-AR"/>
    </w:rPr>
  </w:style>
  <w:style w:type="paragraph" w:customStyle="1" w:styleId="xl225">
    <w:name w:val="xl225"/>
    <w:basedOn w:val="Normal"/>
    <w:rsid w:val="00B44599"/>
    <w:pPr>
      <w:spacing w:before="100" w:beforeAutospacing="1" w:after="100" w:afterAutospacing="1" w:line="240" w:lineRule="auto"/>
      <w:jc w:val="center"/>
    </w:pPr>
    <w:rPr>
      <w:rFonts w:ascii="Bauhaus 93" w:eastAsia="Times New Roman" w:hAnsi="Bauhaus 93" w:cs="Times New Roman"/>
      <w:b/>
      <w:bCs/>
      <w:color w:val="000000"/>
      <w:sz w:val="28"/>
      <w:szCs w:val="28"/>
      <w:lang w:eastAsia="es-AR"/>
    </w:rPr>
  </w:style>
  <w:style w:type="paragraph" w:customStyle="1" w:styleId="font7">
    <w:name w:val="font7"/>
    <w:basedOn w:val="Normal"/>
    <w:rsid w:val="00845DE2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sz w:val="20"/>
      <w:szCs w:val="20"/>
      <w:lang w:eastAsia="es-AR"/>
    </w:rPr>
  </w:style>
  <w:style w:type="paragraph" w:customStyle="1" w:styleId="xl65">
    <w:name w:val="xl65"/>
    <w:basedOn w:val="Normal"/>
    <w:rsid w:val="00845DE2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paragraph" w:customStyle="1" w:styleId="xl66">
    <w:name w:val="xl66"/>
    <w:basedOn w:val="Normal"/>
    <w:rsid w:val="00845DE2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es-AR"/>
    </w:rPr>
  </w:style>
  <w:style w:type="paragraph" w:customStyle="1" w:styleId="xl67">
    <w:name w:val="xl67"/>
    <w:basedOn w:val="Normal"/>
    <w:rsid w:val="00845D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366092"/>
      <w:sz w:val="24"/>
      <w:szCs w:val="24"/>
      <w:lang w:eastAsia="es-AR"/>
    </w:rPr>
  </w:style>
  <w:style w:type="paragraph" w:styleId="Encabezado">
    <w:name w:val="header"/>
    <w:basedOn w:val="Normal"/>
    <w:link w:val="EncabezadoCar"/>
    <w:uiPriority w:val="99"/>
    <w:unhideWhenUsed/>
    <w:rsid w:val="00845DE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45DE2"/>
  </w:style>
  <w:style w:type="paragraph" w:styleId="Piedepgina">
    <w:name w:val="footer"/>
    <w:basedOn w:val="Normal"/>
    <w:link w:val="PiedepginaCar"/>
    <w:uiPriority w:val="99"/>
    <w:unhideWhenUsed/>
    <w:rsid w:val="00845DE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45DE2"/>
  </w:style>
  <w:style w:type="paragraph" w:styleId="Textodeglobo">
    <w:name w:val="Balloon Text"/>
    <w:basedOn w:val="Normal"/>
    <w:link w:val="TextodegloboCar"/>
    <w:uiPriority w:val="99"/>
    <w:semiHidden/>
    <w:unhideWhenUsed/>
    <w:rsid w:val="00972F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72FFE"/>
    <w:rPr>
      <w:rFonts w:ascii="Segoe UI" w:hAnsi="Segoe UI" w:cs="Segoe UI"/>
      <w:sz w:val="18"/>
      <w:szCs w:val="18"/>
    </w:rPr>
  </w:style>
  <w:style w:type="paragraph" w:customStyle="1" w:styleId="font0">
    <w:name w:val="font0"/>
    <w:basedOn w:val="Normal"/>
    <w:rsid w:val="000E321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000000"/>
      <w:lang w:eastAsia="es-AR"/>
    </w:rPr>
  </w:style>
  <w:style w:type="paragraph" w:customStyle="1" w:styleId="font8">
    <w:name w:val="font8"/>
    <w:basedOn w:val="Normal"/>
    <w:rsid w:val="000E3215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0"/>
      <w:szCs w:val="20"/>
      <w:lang w:eastAsia="es-AR"/>
    </w:rPr>
  </w:style>
  <w:style w:type="paragraph" w:customStyle="1" w:styleId="font9">
    <w:name w:val="font9"/>
    <w:basedOn w:val="Normal"/>
    <w:rsid w:val="000E321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000000"/>
      <w:sz w:val="18"/>
      <w:szCs w:val="18"/>
      <w:lang w:eastAsia="es-AR"/>
    </w:rPr>
  </w:style>
  <w:style w:type="paragraph" w:customStyle="1" w:styleId="font10">
    <w:name w:val="font10"/>
    <w:basedOn w:val="Normal"/>
    <w:rsid w:val="000E3215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font11">
    <w:name w:val="font11"/>
    <w:basedOn w:val="Normal"/>
    <w:rsid w:val="000E3215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6"/>
      <w:szCs w:val="16"/>
      <w:lang w:eastAsia="es-AR"/>
    </w:rPr>
  </w:style>
  <w:style w:type="paragraph" w:customStyle="1" w:styleId="font12">
    <w:name w:val="font12"/>
    <w:basedOn w:val="Normal"/>
    <w:rsid w:val="000E321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000000"/>
      <w:sz w:val="16"/>
      <w:szCs w:val="16"/>
      <w:lang w:eastAsia="es-AR"/>
    </w:rPr>
  </w:style>
  <w:style w:type="paragraph" w:customStyle="1" w:styleId="font13">
    <w:name w:val="font13"/>
    <w:basedOn w:val="Normal"/>
    <w:rsid w:val="000E3215"/>
    <w:pP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es-AR"/>
    </w:rPr>
  </w:style>
  <w:style w:type="paragraph" w:customStyle="1" w:styleId="font14">
    <w:name w:val="font14"/>
    <w:basedOn w:val="Normal"/>
    <w:rsid w:val="000E3215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16"/>
      <w:szCs w:val="16"/>
      <w:u w:val="single"/>
      <w:lang w:eastAsia="es-AR"/>
    </w:rPr>
  </w:style>
  <w:style w:type="paragraph" w:customStyle="1" w:styleId="font15">
    <w:name w:val="font15"/>
    <w:basedOn w:val="Normal"/>
    <w:rsid w:val="000E3215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6"/>
      <w:szCs w:val="16"/>
      <w:lang w:eastAsia="es-AR"/>
    </w:rPr>
  </w:style>
  <w:style w:type="paragraph" w:customStyle="1" w:styleId="font16">
    <w:name w:val="font16"/>
    <w:basedOn w:val="Normal"/>
    <w:rsid w:val="000E321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000000"/>
      <w:sz w:val="16"/>
      <w:szCs w:val="16"/>
      <w:lang w:eastAsia="es-AR"/>
    </w:rPr>
  </w:style>
  <w:style w:type="paragraph" w:customStyle="1" w:styleId="font17">
    <w:name w:val="font17"/>
    <w:basedOn w:val="Normal"/>
    <w:rsid w:val="000E3215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16"/>
      <w:szCs w:val="16"/>
      <w:lang w:eastAsia="es-AR"/>
    </w:rPr>
  </w:style>
  <w:style w:type="paragraph" w:customStyle="1" w:styleId="font18">
    <w:name w:val="font18"/>
    <w:basedOn w:val="Normal"/>
    <w:rsid w:val="000E3215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16"/>
      <w:szCs w:val="16"/>
      <w:lang w:eastAsia="es-AR"/>
    </w:rPr>
  </w:style>
  <w:style w:type="paragraph" w:customStyle="1" w:styleId="font19">
    <w:name w:val="font19"/>
    <w:basedOn w:val="Normal"/>
    <w:rsid w:val="000E3215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6"/>
      <w:szCs w:val="16"/>
      <w:u w:val="single"/>
      <w:lang w:eastAsia="es-AR"/>
    </w:rPr>
  </w:style>
  <w:style w:type="paragraph" w:customStyle="1" w:styleId="font20">
    <w:name w:val="font20"/>
    <w:basedOn w:val="Normal"/>
    <w:rsid w:val="000E321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color w:val="000000"/>
      <w:sz w:val="16"/>
      <w:szCs w:val="16"/>
      <w:lang w:eastAsia="es-AR"/>
    </w:rPr>
  </w:style>
  <w:style w:type="paragraph" w:customStyle="1" w:styleId="font21">
    <w:name w:val="font21"/>
    <w:basedOn w:val="Normal"/>
    <w:rsid w:val="000E3215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6"/>
      <w:szCs w:val="16"/>
      <w:lang w:eastAsia="es-AR"/>
    </w:rPr>
  </w:style>
  <w:style w:type="paragraph" w:customStyle="1" w:styleId="font22">
    <w:name w:val="font22"/>
    <w:basedOn w:val="Normal"/>
    <w:rsid w:val="000E321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000000"/>
      <w:sz w:val="16"/>
      <w:szCs w:val="16"/>
      <w:lang w:eastAsia="es-AR"/>
    </w:rPr>
  </w:style>
  <w:style w:type="paragraph" w:customStyle="1" w:styleId="font23">
    <w:name w:val="font23"/>
    <w:basedOn w:val="Normal"/>
    <w:rsid w:val="000E321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color w:val="000000"/>
      <w:sz w:val="16"/>
      <w:szCs w:val="16"/>
      <w:u w:val="single"/>
      <w:lang w:eastAsia="es-AR"/>
    </w:rPr>
  </w:style>
  <w:style w:type="paragraph" w:customStyle="1" w:styleId="font24">
    <w:name w:val="font24"/>
    <w:basedOn w:val="Normal"/>
    <w:rsid w:val="000E321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color w:val="000000"/>
      <w:sz w:val="16"/>
      <w:szCs w:val="16"/>
      <w:lang w:eastAsia="es-AR"/>
    </w:rPr>
  </w:style>
  <w:style w:type="paragraph" w:customStyle="1" w:styleId="font25">
    <w:name w:val="font25"/>
    <w:basedOn w:val="Normal"/>
    <w:rsid w:val="000E321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sz w:val="16"/>
      <w:szCs w:val="16"/>
      <w:lang w:eastAsia="es-AR"/>
    </w:rPr>
  </w:style>
  <w:style w:type="paragraph" w:customStyle="1" w:styleId="font26">
    <w:name w:val="font26"/>
    <w:basedOn w:val="Normal"/>
    <w:rsid w:val="000E321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sz w:val="16"/>
      <w:szCs w:val="16"/>
      <w:lang w:eastAsia="es-AR"/>
    </w:rPr>
  </w:style>
  <w:style w:type="paragraph" w:customStyle="1" w:styleId="font27">
    <w:name w:val="font27"/>
    <w:basedOn w:val="Normal"/>
    <w:rsid w:val="000E3215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  <w:lang w:eastAsia="es-AR"/>
    </w:rPr>
  </w:style>
  <w:style w:type="paragraph" w:customStyle="1" w:styleId="font28">
    <w:name w:val="font28"/>
    <w:basedOn w:val="Normal"/>
    <w:rsid w:val="000E3215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FF0000"/>
      <w:sz w:val="18"/>
      <w:szCs w:val="18"/>
      <w:lang w:eastAsia="es-AR"/>
    </w:rPr>
  </w:style>
  <w:style w:type="paragraph" w:customStyle="1" w:styleId="font29">
    <w:name w:val="font29"/>
    <w:basedOn w:val="Normal"/>
    <w:rsid w:val="000E3215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FF0000"/>
      <w:sz w:val="20"/>
      <w:szCs w:val="20"/>
      <w:lang w:eastAsia="es-AR"/>
    </w:rPr>
  </w:style>
  <w:style w:type="paragraph" w:customStyle="1" w:styleId="font30">
    <w:name w:val="font30"/>
    <w:basedOn w:val="Normal"/>
    <w:rsid w:val="000E321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000000"/>
      <w:sz w:val="24"/>
      <w:szCs w:val="24"/>
      <w:lang w:eastAsia="es-AR"/>
    </w:rPr>
  </w:style>
  <w:style w:type="paragraph" w:customStyle="1" w:styleId="xl226">
    <w:name w:val="xl226"/>
    <w:basedOn w:val="Normal"/>
    <w:rsid w:val="000E3215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0"/>
      <w:szCs w:val="20"/>
      <w:lang w:eastAsia="es-AR"/>
    </w:rPr>
  </w:style>
  <w:style w:type="paragraph" w:customStyle="1" w:styleId="xl227">
    <w:name w:val="xl227"/>
    <w:basedOn w:val="Normal"/>
    <w:rsid w:val="000E3215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228">
    <w:name w:val="xl228"/>
    <w:basedOn w:val="Normal"/>
    <w:rsid w:val="000E3215"/>
    <w:pPr>
      <w:pBdr>
        <w:top w:val="single" w:sz="8" w:space="0" w:color="auto"/>
        <w:left w:val="single" w:sz="8" w:space="0" w:color="000000"/>
        <w:bottom w:val="single" w:sz="4" w:space="0" w:color="000000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sz w:val="20"/>
      <w:szCs w:val="20"/>
      <w:lang w:eastAsia="es-AR"/>
    </w:rPr>
  </w:style>
  <w:style w:type="paragraph" w:customStyle="1" w:styleId="xl229">
    <w:name w:val="xl229"/>
    <w:basedOn w:val="Normal"/>
    <w:rsid w:val="000E3215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230">
    <w:name w:val="xl230"/>
    <w:basedOn w:val="Normal"/>
    <w:rsid w:val="000E3215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color w:val="538DD5"/>
      <w:sz w:val="20"/>
      <w:szCs w:val="20"/>
      <w:lang w:eastAsia="es-AR"/>
    </w:rPr>
  </w:style>
  <w:style w:type="paragraph" w:customStyle="1" w:styleId="xl231">
    <w:name w:val="xl231"/>
    <w:basedOn w:val="Normal"/>
    <w:rsid w:val="000E321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color w:val="FF0000"/>
      <w:sz w:val="20"/>
      <w:szCs w:val="20"/>
      <w:lang w:eastAsia="es-AR"/>
    </w:rPr>
  </w:style>
  <w:style w:type="paragraph" w:customStyle="1" w:styleId="xl232">
    <w:name w:val="xl232"/>
    <w:basedOn w:val="Normal"/>
    <w:rsid w:val="000E3215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2"/>
      <w:szCs w:val="12"/>
      <w:lang w:eastAsia="es-AR"/>
    </w:rPr>
  </w:style>
  <w:style w:type="paragraph" w:customStyle="1" w:styleId="xl233">
    <w:name w:val="xl233"/>
    <w:basedOn w:val="Normal"/>
    <w:rsid w:val="000E3215"/>
    <w:pPr>
      <w:pBdr>
        <w:top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234">
    <w:name w:val="xl234"/>
    <w:basedOn w:val="Normal"/>
    <w:rsid w:val="000E3215"/>
    <w:pPr>
      <w:pBdr>
        <w:top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color w:val="FFC000"/>
      <w:sz w:val="20"/>
      <w:szCs w:val="20"/>
      <w:lang w:eastAsia="es-AR"/>
    </w:rPr>
  </w:style>
  <w:style w:type="paragraph" w:customStyle="1" w:styleId="xl235">
    <w:name w:val="xl235"/>
    <w:basedOn w:val="Normal"/>
    <w:rsid w:val="000E3215"/>
    <w:pPr>
      <w:pBdr>
        <w:top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color w:val="7030A0"/>
      <w:sz w:val="20"/>
      <w:szCs w:val="20"/>
      <w:lang w:eastAsia="es-AR"/>
    </w:rPr>
  </w:style>
  <w:style w:type="paragraph" w:customStyle="1" w:styleId="xl236">
    <w:name w:val="xl236"/>
    <w:basedOn w:val="Normal"/>
    <w:rsid w:val="000E3215"/>
    <w:pP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color w:val="00B050"/>
      <w:sz w:val="20"/>
      <w:szCs w:val="20"/>
      <w:lang w:eastAsia="es-AR"/>
    </w:rPr>
  </w:style>
  <w:style w:type="paragraph" w:customStyle="1" w:styleId="xl237">
    <w:name w:val="xl237"/>
    <w:basedOn w:val="Normal"/>
    <w:rsid w:val="000E3215"/>
    <w:pP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color w:val="538DD5"/>
      <w:sz w:val="20"/>
      <w:szCs w:val="20"/>
      <w:lang w:eastAsia="es-AR"/>
    </w:rPr>
  </w:style>
  <w:style w:type="paragraph" w:customStyle="1" w:styleId="xl238">
    <w:name w:val="xl238"/>
    <w:basedOn w:val="Normal"/>
    <w:rsid w:val="000E3215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2"/>
      <w:szCs w:val="12"/>
      <w:lang w:eastAsia="es-AR"/>
    </w:rPr>
  </w:style>
  <w:style w:type="paragraph" w:customStyle="1" w:styleId="xl239">
    <w:name w:val="xl239"/>
    <w:basedOn w:val="Normal"/>
    <w:rsid w:val="000E3215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240">
    <w:name w:val="xl240"/>
    <w:basedOn w:val="Normal"/>
    <w:rsid w:val="000E3215"/>
    <w:pP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color w:val="FFC000"/>
      <w:sz w:val="20"/>
      <w:szCs w:val="20"/>
      <w:lang w:eastAsia="es-AR"/>
    </w:rPr>
  </w:style>
  <w:style w:type="paragraph" w:customStyle="1" w:styleId="xl241">
    <w:name w:val="xl241"/>
    <w:basedOn w:val="Normal"/>
    <w:rsid w:val="000E3215"/>
    <w:pP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color w:val="7030A0"/>
      <w:sz w:val="20"/>
      <w:szCs w:val="20"/>
      <w:lang w:eastAsia="es-AR"/>
    </w:rPr>
  </w:style>
  <w:style w:type="paragraph" w:customStyle="1" w:styleId="xl242">
    <w:name w:val="xl242"/>
    <w:basedOn w:val="Normal"/>
    <w:rsid w:val="000E3215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2"/>
      <w:szCs w:val="12"/>
      <w:lang w:eastAsia="es-AR"/>
    </w:rPr>
  </w:style>
  <w:style w:type="paragraph" w:customStyle="1" w:styleId="xl243">
    <w:name w:val="xl243"/>
    <w:basedOn w:val="Normal"/>
    <w:rsid w:val="000E3215"/>
    <w:pPr>
      <w:pBdr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color w:val="FFC000"/>
      <w:sz w:val="20"/>
      <w:szCs w:val="20"/>
      <w:lang w:eastAsia="es-AR"/>
    </w:rPr>
  </w:style>
  <w:style w:type="paragraph" w:customStyle="1" w:styleId="xl244">
    <w:name w:val="xl244"/>
    <w:basedOn w:val="Normal"/>
    <w:rsid w:val="000E3215"/>
    <w:pPr>
      <w:pBdr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color w:val="7030A0"/>
      <w:sz w:val="20"/>
      <w:szCs w:val="20"/>
      <w:lang w:eastAsia="es-AR"/>
    </w:rPr>
  </w:style>
  <w:style w:type="paragraph" w:customStyle="1" w:styleId="xl245">
    <w:name w:val="xl245"/>
    <w:basedOn w:val="Normal"/>
    <w:rsid w:val="000E3215"/>
    <w:pPr>
      <w:pBdr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color w:val="00B050"/>
      <w:sz w:val="20"/>
      <w:szCs w:val="20"/>
      <w:lang w:eastAsia="es-AR"/>
    </w:rPr>
  </w:style>
  <w:style w:type="paragraph" w:customStyle="1" w:styleId="xl246">
    <w:name w:val="xl246"/>
    <w:basedOn w:val="Normal"/>
    <w:rsid w:val="000E3215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B050"/>
      <w:sz w:val="16"/>
      <w:szCs w:val="16"/>
      <w:lang w:eastAsia="es-AR"/>
    </w:rPr>
  </w:style>
  <w:style w:type="paragraph" w:customStyle="1" w:styleId="xl247">
    <w:name w:val="xl247"/>
    <w:basedOn w:val="Normal"/>
    <w:rsid w:val="000E3215"/>
    <w:pPr>
      <w:pBdr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color w:val="538DD5"/>
      <w:sz w:val="20"/>
      <w:szCs w:val="20"/>
      <w:lang w:eastAsia="es-AR"/>
    </w:rPr>
  </w:style>
  <w:style w:type="paragraph" w:customStyle="1" w:styleId="xl248">
    <w:name w:val="xl248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es-AR"/>
    </w:rPr>
  </w:style>
  <w:style w:type="paragraph" w:customStyle="1" w:styleId="xl249">
    <w:name w:val="xl249"/>
    <w:basedOn w:val="Normal"/>
    <w:rsid w:val="000E3215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FF0000"/>
      <w:sz w:val="20"/>
      <w:szCs w:val="20"/>
      <w:lang w:eastAsia="es-AR"/>
    </w:rPr>
  </w:style>
  <w:style w:type="paragraph" w:customStyle="1" w:styleId="xl250">
    <w:name w:val="xl250"/>
    <w:basedOn w:val="Normal"/>
    <w:rsid w:val="000E3215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251">
    <w:name w:val="xl251"/>
    <w:basedOn w:val="Normal"/>
    <w:rsid w:val="000E321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color w:val="FF0000"/>
      <w:sz w:val="20"/>
      <w:szCs w:val="20"/>
      <w:lang w:eastAsia="es-AR"/>
    </w:rPr>
  </w:style>
  <w:style w:type="paragraph" w:customStyle="1" w:styleId="xl252">
    <w:name w:val="xl252"/>
    <w:basedOn w:val="Normal"/>
    <w:rsid w:val="000E3215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es-AR"/>
    </w:rPr>
  </w:style>
  <w:style w:type="paragraph" w:customStyle="1" w:styleId="xl253">
    <w:name w:val="xl253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FFC000"/>
      <w:sz w:val="20"/>
      <w:szCs w:val="20"/>
      <w:lang w:eastAsia="es-AR"/>
    </w:rPr>
  </w:style>
  <w:style w:type="paragraph" w:customStyle="1" w:styleId="xl254">
    <w:name w:val="xl254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0"/>
      <w:szCs w:val="20"/>
      <w:lang w:eastAsia="es-AR"/>
    </w:rPr>
  </w:style>
  <w:style w:type="paragraph" w:customStyle="1" w:styleId="xl255">
    <w:name w:val="xl255"/>
    <w:basedOn w:val="Normal"/>
    <w:rsid w:val="000E3215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256">
    <w:name w:val="xl256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color w:val="FFC000"/>
      <w:sz w:val="20"/>
      <w:szCs w:val="20"/>
      <w:lang w:eastAsia="es-AR"/>
    </w:rPr>
  </w:style>
  <w:style w:type="paragraph" w:customStyle="1" w:styleId="xl257">
    <w:name w:val="xl257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color w:val="FF0000"/>
      <w:sz w:val="20"/>
      <w:szCs w:val="20"/>
      <w:lang w:eastAsia="es-AR"/>
    </w:rPr>
  </w:style>
  <w:style w:type="paragraph" w:customStyle="1" w:styleId="xl258">
    <w:name w:val="xl258"/>
    <w:basedOn w:val="Normal"/>
    <w:rsid w:val="000E3215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color w:val="0070C0"/>
      <w:sz w:val="20"/>
      <w:szCs w:val="20"/>
      <w:lang w:eastAsia="es-AR"/>
    </w:rPr>
  </w:style>
  <w:style w:type="paragraph" w:customStyle="1" w:styleId="xl259">
    <w:name w:val="xl259"/>
    <w:basedOn w:val="Normal"/>
    <w:rsid w:val="000E321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0"/>
      <w:szCs w:val="20"/>
      <w:lang w:eastAsia="es-AR"/>
    </w:rPr>
  </w:style>
  <w:style w:type="paragraph" w:customStyle="1" w:styleId="xl260">
    <w:name w:val="xl260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es-AR"/>
    </w:rPr>
  </w:style>
  <w:style w:type="paragraph" w:customStyle="1" w:styleId="xl261">
    <w:name w:val="xl261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color w:val="0070C0"/>
      <w:sz w:val="20"/>
      <w:szCs w:val="20"/>
      <w:lang w:eastAsia="es-AR"/>
    </w:rPr>
  </w:style>
  <w:style w:type="paragraph" w:customStyle="1" w:styleId="xl262">
    <w:name w:val="xl262"/>
    <w:basedOn w:val="Normal"/>
    <w:rsid w:val="000E3215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color w:val="0070C0"/>
      <w:sz w:val="20"/>
      <w:szCs w:val="20"/>
      <w:lang w:eastAsia="es-AR"/>
    </w:rPr>
  </w:style>
  <w:style w:type="paragraph" w:customStyle="1" w:styleId="xl263">
    <w:name w:val="xl263"/>
    <w:basedOn w:val="Normal"/>
    <w:rsid w:val="000E3215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color w:val="FFC000"/>
      <w:sz w:val="20"/>
      <w:szCs w:val="20"/>
      <w:lang w:eastAsia="es-AR"/>
    </w:rPr>
  </w:style>
  <w:style w:type="paragraph" w:customStyle="1" w:styleId="xl264">
    <w:name w:val="xl264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0"/>
      <w:szCs w:val="20"/>
      <w:lang w:eastAsia="es-AR"/>
    </w:rPr>
  </w:style>
  <w:style w:type="paragraph" w:customStyle="1" w:styleId="xl265">
    <w:name w:val="xl265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18"/>
      <w:szCs w:val="18"/>
      <w:lang w:eastAsia="es-AR"/>
    </w:rPr>
  </w:style>
  <w:style w:type="paragraph" w:customStyle="1" w:styleId="xl266">
    <w:name w:val="xl266"/>
    <w:basedOn w:val="Normal"/>
    <w:rsid w:val="000E3215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8"/>
      <w:szCs w:val="18"/>
      <w:lang w:eastAsia="es-AR"/>
    </w:rPr>
  </w:style>
  <w:style w:type="paragraph" w:customStyle="1" w:styleId="xl267">
    <w:name w:val="xl267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FFC000"/>
      <w:sz w:val="18"/>
      <w:szCs w:val="18"/>
      <w:lang w:eastAsia="es-AR"/>
    </w:rPr>
  </w:style>
  <w:style w:type="paragraph" w:customStyle="1" w:styleId="xl268">
    <w:name w:val="xl268"/>
    <w:basedOn w:val="Normal"/>
    <w:rsid w:val="000E321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18"/>
      <w:szCs w:val="18"/>
      <w:lang w:eastAsia="es-AR"/>
    </w:rPr>
  </w:style>
  <w:style w:type="paragraph" w:customStyle="1" w:styleId="xl269">
    <w:name w:val="xl269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0"/>
      <w:szCs w:val="20"/>
      <w:lang w:eastAsia="es-AR"/>
    </w:rPr>
  </w:style>
  <w:style w:type="paragraph" w:customStyle="1" w:styleId="xl270">
    <w:name w:val="xl270"/>
    <w:basedOn w:val="Normal"/>
    <w:rsid w:val="000E32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es-AR"/>
    </w:rPr>
  </w:style>
  <w:style w:type="paragraph" w:customStyle="1" w:styleId="xl271">
    <w:name w:val="xl271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color w:val="00B050"/>
      <w:sz w:val="20"/>
      <w:szCs w:val="20"/>
      <w:lang w:eastAsia="es-AR"/>
    </w:rPr>
  </w:style>
  <w:style w:type="paragraph" w:customStyle="1" w:styleId="xl272">
    <w:name w:val="xl272"/>
    <w:basedOn w:val="Normal"/>
    <w:rsid w:val="000E321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0000"/>
      <w:sz w:val="16"/>
      <w:szCs w:val="16"/>
      <w:lang w:eastAsia="es-AR"/>
    </w:rPr>
  </w:style>
  <w:style w:type="paragraph" w:customStyle="1" w:styleId="xl273">
    <w:name w:val="xl273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6"/>
      <w:szCs w:val="16"/>
      <w:lang w:eastAsia="es-AR"/>
    </w:rPr>
  </w:style>
  <w:style w:type="paragraph" w:customStyle="1" w:styleId="xl274">
    <w:name w:val="xl274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0"/>
      <w:szCs w:val="20"/>
      <w:lang w:eastAsia="es-AR"/>
    </w:rPr>
  </w:style>
  <w:style w:type="paragraph" w:customStyle="1" w:styleId="xl275">
    <w:name w:val="xl275"/>
    <w:basedOn w:val="Normal"/>
    <w:rsid w:val="000E3215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276">
    <w:name w:val="xl276"/>
    <w:basedOn w:val="Normal"/>
    <w:rsid w:val="000E321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0"/>
      <w:szCs w:val="20"/>
      <w:lang w:eastAsia="es-AR"/>
    </w:rPr>
  </w:style>
  <w:style w:type="paragraph" w:customStyle="1" w:styleId="xl277">
    <w:name w:val="xl277"/>
    <w:basedOn w:val="Normal"/>
    <w:rsid w:val="000E3215"/>
    <w:pPr>
      <w:pBdr>
        <w:top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278">
    <w:name w:val="xl278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es-AR"/>
    </w:rPr>
  </w:style>
  <w:style w:type="paragraph" w:customStyle="1" w:styleId="xl279">
    <w:name w:val="xl279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6"/>
      <w:szCs w:val="16"/>
      <w:lang w:eastAsia="es-AR"/>
    </w:rPr>
  </w:style>
  <w:style w:type="paragraph" w:customStyle="1" w:styleId="xl280">
    <w:name w:val="xl280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color w:val="FF0000"/>
      <w:sz w:val="16"/>
      <w:szCs w:val="16"/>
      <w:lang w:eastAsia="es-AR"/>
    </w:rPr>
  </w:style>
  <w:style w:type="paragraph" w:customStyle="1" w:styleId="xl281">
    <w:name w:val="xl281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color w:val="00B050"/>
      <w:sz w:val="20"/>
      <w:szCs w:val="20"/>
      <w:lang w:eastAsia="es-AR"/>
    </w:rPr>
  </w:style>
  <w:style w:type="paragraph" w:customStyle="1" w:styleId="xl282">
    <w:name w:val="xl282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B050"/>
      <w:sz w:val="16"/>
      <w:szCs w:val="16"/>
      <w:lang w:eastAsia="es-AR"/>
    </w:rPr>
  </w:style>
  <w:style w:type="paragraph" w:customStyle="1" w:styleId="xl283">
    <w:name w:val="xl283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color w:val="538DD5"/>
      <w:sz w:val="20"/>
      <w:szCs w:val="20"/>
      <w:lang w:eastAsia="es-AR"/>
    </w:rPr>
  </w:style>
  <w:style w:type="paragraph" w:customStyle="1" w:styleId="xl284">
    <w:name w:val="xl284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0"/>
      <w:szCs w:val="20"/>
      <w:lang w:eastAsia="es-AR"/>
    </w:rPr>
  </w:style>
  <w:style w:type="paragraph" w:customStyle="1" w:styleId="xl285">
    <w:name w:val="xl285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FF0000"/>
      <w:sz w:val="20"/>
      <w:szCs w:val="20"/>
      <w:lang w:eastAsia="es-AR"/>
    </w:rPr>
  </w:style>
  <w:style w:type="paragraph" w:customStyle="1" w:styleId="xl286">
    <w:name w:val="xl286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color w:val="FF0000"/>
      <w:sz w:val="16"/>
      <w:szCs w:val="16"/>
      <w:lang w:eastAsia="es-AR"/>
    </w:rPr>
  </w:style>
  <w:style w:type="paragraph" w:customStyle="1" w:styleId="xl287">
    <w:name w:val="xl287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FF0000"/>
      <w:sz w:val="20"/>
      <w:szCs w:val="20"/>
      <w:lang w:eastAsia="es-AR"/>
    </w:rPr>
  </w:style>
  <w:style w:type="paragraph" w:customStyle="1" w:styleId="xl288">
    <w:name w:val="xl288"/>
    <w:basedOn w:val="Normal"/>
    <w:rsid w:val="000E321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FF0000"/>
      <w:sz w:val="20"/>
      <w:szCs w:val="20"/>
      <w:lang w:eastAsia="es-AR"/>
    </w:rPr>
  </w:style>
  <w:style w:type="paragraph" w:customStyle="1" w:styleId="xl289">
    <w:name w:val="xl289"/>
    <w:basedOn w:val="Normal"/>
    <w:rsid w:val="000E321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es-AR"/>
    </w:rPr>
  </w:style>
  <w:style w:type="paragraph" w:customStyle="1" w:styleId="xl290">
    <w:name w:val="xl290"/>
    <w:basedOn w:val="Normal"/>
    <w:rsid w:val="000E321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es-AR"/>
    </w:rPr>
  </w:style>
  <w:style w:type="paragraph" w:customStyle="1" w:styleId="xl291">
    <w:name w:val="xl291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0"/>
      <w:szCs w:val="20"/>
      <w:lang w:eastAsia="es-AR"/>
    </w:rPr>
  </w:style>
  <w:style w:type="paragraph" w:customStyle="1" w:styleId="xl292">
    <w:name w:val="xl292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es-AR"/>
    </w:rPr>
  </w:style>
  <w:style w:type="paragraph" w:customStyle="1" w:styleId="xl293">
    <w:name w:val="xl293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es-AR"/>
    </w:rPr>
  </w:style>
  <w:style w:type="paragraph" w:customStyle="1" w:styleId="xl294">
    <w:name w:val="xl294"/>
    <w:basedOn w:val="Normal"/>
    <w:rsid w:val="000E3215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16"/>
      <w:szCs w:val="16"/>
      <w:lang w:eastAsia="es-AR"/>
    </w:rPr>
  </w:style>
  <w:style w:type="paragraph" w:customStyle="1" w:styleId="xl295">
    <w:name w:val="xl295"/>
    <w:basedOn w:val="Normal"/>
    <w:rsid w:val="000E3215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296">
    <w:name w:val="xl296"/>
    <w:basedOn w:val="Normal"/>
    <w:rsid w:val="000E3215"/>
    <w:pPr>
      <w:pBdr>
        <w:top w:val="single" w:sz="4" w:space="0" w:color="000000"/>
        <w:left w:val="single" w:sz="8" w:space="0" w:color="000000"/>
        <w:bottom w:val="single" w:sz="4" w:space="0" w:color="000000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sz w:val="20"/>
      <w:szCs w:val="20"/>
      <w:lang w:eastAsia="es-AR"/>
    </w:rPr>
  </w:style>
  <w:style w:type="paragraph" w:customStyle="1" w:styleId="xl297">
    <w:name w:val="xl297"/>
    <w:basedOn w:val="Normal"/>
    <w:rsid w:val="000E3215"/>
    <w:pPr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000000"/>
      <w:sz w:val="18"/>
      <w:szCs w:val="18"/>
      <w:lang w:eastAsia="es-AR"/>
    </w:rPr>
  </w:style>
  <w:style w:type="paragraph" w:customStyle="1" w:styleId="xl298">
    <w:name w:val="xl298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es-AR"/>
    </w:rPr>
  </w:style>
  <w:style w:type="paragraph" w:customStyle="1" w:styleId="xl299">
    <w:name w:val="xl299"/>
    <w:basedOn w:val="Normal"/>
    <w:rsid w:val="000E3215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es-AR"/>
    </w:rPr>
  </w:style>
  <w:style w:type="paragraph" w:customStyle="1" w:styleId="xl300">
    <w:name w:val="xl300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FFC000"/>
      <w:sz w:val="20"/>
      <w:szCs w:val="20"/>
      <w:lang w:eastAsia="es-AR"/>
    </w:rPr>
  </w:style>
  <w:style w:type="paragraph" w:customStyle="1" w:styleId="xl301">
    <w:name w:val="xl301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0"/>
      <w:szCs w:val="20"/>
      <w:lang w:eastAsia="es-AR"/>
    </w:rPr>
  </w:style>
  <w:style w:type="paragraph" w:customStyle="1" w:styleId="xl302">
    <w:name w:val="xl302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es-AR"/>
    </w:rPr>
  </w:style>
  <w:style w:type="paragraph" w:customStyle="1" w:styleId="xl303">
    <w:name w:val="xl303"/>
    <w:basedOn w:val="Normal"/>
    <w:rsid w:val="000E321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16"/>
      <w:szCs w:val="16"/>
      <w:lang w:eastAsia="es-AR"/>
    </w:rPr>
  </w:style>
  <w:style w:type="paragraph" w:customStyle="1" w:styleId="xl304">
    <w:name w:val="xl304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0"/>
      <w:szCs w:val="20"/>
      <w:lang w:eastAsia="es-AR"/>
    </w:rPr>
  </w:style>
  <w:style w:type="paragraph" w:customStyle="1" w:styleId="xl305">
    <w:name w:val="xl305"/>
    <w:basedOn w:val="Normal"/>
    <w:rsid w:val="000E3215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306">
    <w:name w:val="xl306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18"/>
      <w:szCs w:val="18"/>
      <w:lang w:eastAsia="es-AR"/>
    </w:rPr>
  </w:style>
  <w:style w:type="paragraph" w:customStyle="1" w:styleId="xl307">
    <w:name w:val="xl307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0"/>
      <w:szCs w:val="20"/>
      <w:lang w:eastAsia="es-AR"/>
    </w:rPr>
  </w:style>
  <w:style w:type="paragraph" w:customStyle="1" w:styleId="xl308">
    <w:name w:val="xl308"/>
    <w:basedOn w:val="Normal"/>
    <w:rsid w:val="000E3215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309">
    <w:name w:val="xl309"/>
    <w:basedOn w:val="Normal"/>
    <w:rsid w:val="000E3215"/>
    <w:pPr>
      <w:pBdr>
        <w:top w:val="single" w:sz="4" w:space="0" w:color="000000"/>
        <w:left w:val="single" w:sz="8" w:space="0" w:color="000000"/>
        <w:bottom w:val="single" w:sz="4" w:space="0" w:color="000000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0"/>
      <w:szCs w:val="20"/>
      <w:lang w:eastAsia="es-AR"/>
    </w:rPr>
  </w:style>
  <w:style w:type="paragraph" w:customStyle="1" w:styleId="xl310">
    <w:name w:val="xl310"/>
    <w:basedOn w:val="Normal"/>
    <w:rsid w:val="000E321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16"/>
      <w:szCs w:val="16"/>
      <w:lang w:eastAsia="es-AR"/>
    </w:rPr>
  </w:style>
  <w:style w:type="paragraph" w:customStyle="1" w:styleId="xl311">
    <w:name w:val="xl311"/>
    <w:basedOn w:val="Normal"/>
    <w:rsid w:val="000E321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es-AR"/>
    </w:rPr>
  </w:style>
  <w:style w:type="paragraph" w:customStyle="1" w:styleId="xl312">
    <w:name w:val="xl312"/>
    <w:basedOn w:val="Normal"/>
    <w:rsid w:val="000E3215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313">
    <w:name w:val="xl313"/>
    <w:basedOn w:val="Normal"/>
    <w:rsid w:val="000E3215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0"/>
      <w:szCs w:val="20"/>
      <w:lang w:eastAsia="es-AR"/>
    </w:rPr>
  </w:style>
  <w:style w:type="paragraph" w:customStyle="1" w:styleId="xl314">
    <w:name w:val="xl314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0"/>
      <w:szCs w:val="20"/>
      <w:lang w:eastAsia="es-AR"/>
    </w:rPr>
  </w:style>
  <w:style w:type="paragraph" w:customStyle="1" w:styleId="xl315">
    <w:name w:val="xl315"/>
    <w:basedOn w:val="Normal"/>
    <w:rsid w:val="000E321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316">
    <w:name w:val="xl316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00B050"/>
      <w:sz w:val="20"/>
      <w:szCs w:val="20"/>
      <w:lang w:eastAsia="es-AR"/>
    </w:rPr>
  </w:style>
  <w:style w:type="paragraph" w:customStyle="1" w:styleId="xl317">
    <w:name w:val="xl317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6"/>
      <w:szCs w:val="16"/>
      <w:lang w:eastAsia="es-AR"/>
    </w:rPr>
  </w:style>
  <w:style w:type="paragraph" w:customStyle="1" w:styleId="xl318">
    <w:name w:val="xl318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319">
    <w:name w:val="xl319"/>
    <w:basedOn w:val="Normal"/>
    <w:rsid w:val="000E321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es-AR"/>
    </w:rPr>
  </w:style>
  <w:style w:type="paragraph" w:customStyle="1" w:styleId="xl320">
    <w:name w:val="xl320"/>
    <w:basedOn w:val="Normal"/>
    <w:rsid w:val="000E3215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0"/>
      <w:szCs w:val="20"/>
      <w:lang w:eastAsia="es-AR"/>
    </w:rPr>
  </w:style>
  <w:style w:type="paragraph" w:customStyle="1" w:styleId="xl321">
    <w:name w:val="xl321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es-AR"/>
    </w:rPr>
  </w:style>
  <w:style w:type="paragraph" w:customStyle="1" w:styleId="xl322">
    <w:name w:val="xl322"/>
    <w:basedOn w:val="Normal"/>
    <w:rsid w:val="000E3215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323">
    <w:name w:val="xl323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0"/>
      <w:szCs w:val="20"/>
      <w:lang w:eastAsia="es-AR"/>
    </w:rPr>
  </w:style>
  <w:style w:type="paragraph" w:customStyle="1" w:styleId="xl324">
    <w:name w:val="xl324"/>
    <w:basedOn w:val="Normal"/>
    <w:rsid w:val="000E3215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325">
    <w:name w:val="xl325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FF0000"/>
      <w:sz w:val="20"/>
      <w:szCs w:val="20"/>
      <w:lang w:eastAsia="es-AR"/>
    </w:rPr>
  </w:style>
  <w:style w:type="paragraph" w:customStyle="1" w:styleId="xl326">
    <w:name w:val="xl326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color w:val="FFC000"/>
      <w:sz w:val="20"/>
      <w:szCs w:val="20"/>
      <w:lang w:eastAsia="es-AR"/>
    </w:rPr>
  </w:style>
  <w:style w:type="paragraph" w:customStyle="1" w:styleId="xl327">
    <w:name w:val="xl327"/>
    <w:basedOn w:val="Normal"/>
    <w:rsid w:val="000E3215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color w:val="00B050"/>
      <w:sz w:val="20"/>
      <w:szCs w:val="20"/>
      <w:lang w:eastAsia="es-AR"/>
    </w:rPr>
  </w:style>
  <w:style w:type="paragraph" w:customStyle="1" w:styleId="xl328">
    <w:name w:val="xl328"/>
    <w:basedOn w:val="Normal"/>
    <w:rsid w:val="000E3215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B050"/>
      <w:sz w:val="16"/>
      <w:szCs w:val="16"/>
      <w:lang w:eastAsia="es-AR"/>
    </w:rPr>
  </w:style>
  <w:style w:type="paragraph" w:customStyle="1" w:styleId="xl329">
    <w:name w:val="xl329"/>
    <w:basedOn w:val="Normal"/>
    <w:rsid w:val="000E3215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color w:val="538DD5"/>
      <w:sz w:val="20"/>
      <w:szCs w:val="20"/>
      <w:lang w:eastAsia="es-AR"/>
    </w:rPr>
  </w:style>
  <w:style w:type="paragraph" w:customStyle="1" w:styleId="xl330">
    <w:name w:val="xl330"/>
    <w:basedOn w:val="Normal"/>
    <w:rsid w:val="000E321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0"/>
      <w:szCs w:val="20"/>
      <w:lang w:eastAsia="es-AR"/>
    </w:rPr>
  </w:style>
  <w:style w:type="paragraph" w:customStyle="1" w:styleId="xl331">
    <w:name w:val="xl331"/>
    <w:basedOn w:val="Normal"/>
    <w:rsid w:val="000E321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332">
    <w:name w:val="xl332"/>
    <w:basedOn w:val="Normal"/>
    <w:rsid w:val="000E3215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0"/>
      <w:szCs w:val="20"/>
      <w:lang w:eastAsia="es-AR"/>
    </w:rPr>
  </w:style>
  <w:style w:type="paragraph" w:customStyle="1" w:styleId="xl333">
    <w:name w:val="xl333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334">
    <w:name w:val="xl334"/>
    <w:basedOn w:val="Normal"/>
    <w:rsid w:val="000E3215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es-AR"/>
    </w:rPr>
  </w:style>
  <w:style w:type="paragraph" w:customStyle="1" w:styleId="xl335">
    <w:name w:val="xl335"/>
    <w:basedOn w:val="Normal"/>
    <w:rsid w:val="000E321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0"/>
      <w:szCs w:val="20"/>
      <w:lang w:eastAsia="es-AR"/>
    </w:rPr>
  </w:style>
  <w:style w:type="paragraph" w:customStyle="1" w:styleId="xl336">
    <w:name w:val="xl336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0"/>
      <w:szCs w:val="20"/>
      <w:lang w:eastAsia="es-AR"/>
    </w:rPr>
  </w:style>
  <w:style w:type="paragraph" w:customStyle="1" w:styleId="xl337">
    <w:name w:val="xl337"/>
    <w:basedOn w:val="Normal"/>
    <w:rsid w:val="000E3215"/>
    <w:pPr>
      <w:pBdr>
        <w:top w:val="single" w:sz="4" w:space="0" w:color="000000"/>
        <w:bottom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00B050"/>
      <w:sz w:val="20"/>
      <w:szCs w:val="20"/>
      <w:lang w:eastAsia="es-AR"/>
    </w:rPr>
  </w:style>
  <w:style w:type="paragraph" w:customStyle="1" w:styleId="xl338">
    <w:name w:val="xl338"/>
    <w:basedOn w:val="Normal"/>
    <w:rsid w:val="000E3215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color w:val="FF0000"/>
      <w:sz w:val="16"/>
      <w:szCs w:val="16"/>
      <w:lang w:eastAsia="es-AR"/>
    </w:rPr>
  </w:style>
  <w:style w:type="paragraph" w:customStyle="1" w:styleId="xl339">
    <w:name w:val="xl339"/>
    <w:basedOn w:val="Normal"/>
    <w:rsid w:val="000E3215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color w:val="0070C0"/>
      <w:sz w:val="16"/>
      <w:szCs w:val="16"/>
      <w:lang w:eastAsia="es-AR"/>
    </w:rPr>
  </w:style>
  <w:style w:type="paragraph" w:customStyle="1" w:styleId="xl340">
    <w:name w:val="xl340"/>
    <w:basedOn w:val="Normal"/>
    <w:rsid w:val="000E3215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color w:val="00B050"/>
      <w:sz w:val="16"/>
      <w:szCs w:val="16"/>
      <w:lang w:eastAsia="es-AR"/>
    </w:rPr>
  </w:style>
  <w:style w:type="paragraph" w:customStyle="1" w:styleId="xl341">
    <w:name w:val="xl341"/>
    <w:basedOn w:val="Normal"/>
    <w:rsid w:val="000E3215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0"/>
      <w:szCs w:val="20"/>
      <w:lang w:eastAsia="es-AR"/>
    </w:rPr>
  </w:style>
  <w:style w:type="paragraph" w:customStyle="1" w:styleId="xl342">
    <w:name w:val="xl342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0070C0"/>
      <w:sz w:val="20"/>
      <w:szCs w:val="20"/>
      <w:lang w:eastAsia="es-AR"/>
    </w:rPr>
  </w:style>
  <w:style w:type="paragraph" w:customStyle="1" w:styleId="xl343">
    <w:name w:val="xl343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00B050"/>
      <w:sz w:val="20"/>
      <w:szCs w:val="20"/>
      <w:lang w:eastAsia="es-AR"/>
    </w:rPr>
  </w:style>
  <w:style w:type="paragraph" w:customStyle="1" w:styleId="xl344">
    <w:name w:val="xl344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0000"/>
      <w:sz w:val="16"/>
      <w:szCs w:val="16"/>
      <w:lang w:eastAsia="es-AR"/>
    </w:rPr>
  </w:style>
  <w:style w:type="paragraph" w:customStyle="1" w:styleId="xl345">
    <w:name w:val="xl345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20"/>
      <w:szCs w:val="20"/>
      <w:lang w:eastAsia="es-AR"/>
    </w:rPr>
  </w:style>
  <w:style w:type="paragraph" w:customStyle="1" w:styleId="xl346">
    <w:name w:val="xl346"/>
    <w:basedOn w:val="Normal"/>
    <w:rsid w:val="000E3215"/>
    <w:pP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FFC000"/>
      <w:sz w:val="20"/>
      <w:szCs w:val="20"/>
      <w:lang w:eastAsia="es-AR"/>
    </w:rPr>
  </w:style>
  <w:style w:type="paragraph" w:customStyle="1" w:styleId="xl347">
    <w:name w:val="xl347"/>
    <w:basedOn w:val="Normal"/>
    <w:rsid w:val="000E3215"/>
    <w:pP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color w:val="FF0000"/>
      <w:sz w:val="20"/>
      <w:szCs w:val="20"/>
      <w:lang w:eastAsia="es-AR"/>
    </w:rPr>
  </w:style>
  <w:style w:type="paragraph" w:customStyle="1" w:styleId="xl348">
    <w:name w:val="xl348"/>
    <w:basedOn w:val="Normal"/>
    <w:rsid w:val="000E3215"/>
    <w:pP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color w:val="0070C0"/>
      <w:sz w:val="20"/>
      <w:szCs w:val="20"/>
      <w:lang w:eastAsia="es-AR"/>
    </w:rPr>
  </w:style>
  <w:style w:type="paragraph" w:customStyle="1" w:styleId="xl349">
    <w:name w:val="xl349"/>
    <w:basedOn w:val="Normal"/>
    <w:rsid w:val="000E3215"/>
    <w:pP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0"/>
      <w:szCs w:val="20"/>
      <w:lang w:eastAsia="es-AR"/>
    </w:rPr>
  </w:style>
  <w:style w:type="paragraph" w:customStyle="1" w:styleId="xl350">
    <w:name w:val="xl350"/>
    <w:basedOn w:val="Normal"/>
    <w:rsid w:val="000E32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B050"/>
      <w:sz w:val="24"/>
      <w:szCs w:val="24"/>
      <w:lang w:eastAsia="es-AR"/>
    </w:rPr>
  </w:style>
  <w:style w:type="paragraph" w:customStyle="1" w:styleId="xl351">
    <w:name w:val="xl351"/>
    <w:basedOn w:val="Normal"/>
    <w:rsid w:val="000E3215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B050"/>
      <w:sz w:val="16"/>
      <w:szCs w:val="16"/>
      <w:lang w:eastAsia="es-AR"/>
    </w:rPr>
  </w:style>
  <w:style w:type="paragraph" w:customStyle="1" w:styleId="xl352">
    <w:name w:val="xl352"/>
    <w:basedOn w:val="Normal"/>
    <w:rsid w:val="000E32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538DD5"/>
      <w:sz w:val="24"/>
      <w:szCs w:val="24"/>
      <w:lang w:eastAsia="es-AR"/>
    </w:rPr>
  </w:style>
  <w:style w:type="paragraph" w:customStyle="1" w:styleId="xl353">
    <w:name w:val="xl353"/>
    <w:basedOn w:val="Normal"/>
    <w:rsid w:val="000E3215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paragraph" w:customStyle="1" w:styleId="xl354">
    <w:name w:val="xl354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B050"/>
      <w:sz w:val="24"/>
      <w:szCs w:val="24"/>
      <w:lang w:eastAsia="es-AR"/>
    </w:rPr>
  </w:style>
  <w:style w:type="paragraph" w:customStyle="1" w:styleId="xl355">
    <w:name w:val="xl355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B050"/>
      <w:sz w:val="16"/>
      <w:szCs w:val="16"/>
      <w:lang w:eastAsia="es-AR"/>
    </w:rPr>
  </w:style>
  <w:style w:type="paragraph" w:customStyle="1" w:styleId="xl356">
    <w:name w:val="xl356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538DD5"/>
      <w:sz w:val="24"/>
      <w:szCs w:val="24"/>
      <w:lang w:eastAsia="es-AR"/>
    </w:rPr>
  </w:style>
  <w:style w:type="paragraph" w:customStyle="1" w:styleId="xl357">
    <w:name w:val="xl357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paragraph" w:customStyle="1" w:styleId="xl358">
    <w:name w:val="xl358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538DD5"/>
      <w:sz w:val="24"/>
      <w:szCs w:val="24"/>
      <w:lang w:eastAsia="es-AR"/>
    </w:rPr>
  </w:style>
  <w:style w:type="paragraph" w:customStyle="1" w:styleId="xl359">
    <w:name w:val="xl359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paragraph" w:customStyle="1" w:styleId="xl360">
    <w:name w:val="xl360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B050"/>
      <w:sz w:val="24"/>
      <w:szCs w:val="24"/>
      <w:lang w:eastAsia="es-AR"/>
    </w:rPr>
  </w:style>
  <w:style w:type="paragraph" w:customStyle="1" w:styleId="xl361">
    <w:name w:val="xl361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B050"/>
      <w:sz w:val="16"/>
      <w:szCs w:val="16"/>
      <w:lang w:eastAsia="es-AR"/>
    </w:rPr>
  </w:style>
  <w:style w:type="paragraph" w:customStyle="1" w:styleId="xl362">
    <w:name w:val="xl362"/>
    <w:basedOn w:val="Normal"/>
    <w:rsid w:val="000E3215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  <w:lang w:eastAsia="es-AR"/>
    </w:rPr>
  </w:style>
  <w:style w:type="paragraph" w:customStyle="1" w:styleId="xl363">
    <w:name w:val="xl363"/>
    <w:basedOn w:val="Normal"/>
    <w:rsid w:val="000E3215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B050"/>
      <w:sz w:val="24"/>
      <w:szCs w:val="24"/>
      <w:lang w:eastAsia="es-AR"/>
    </w:rPr>
  </w:style>
  <w:style w:type="paragraph" w:customStyle="1" w:styleId="xl364">
    <w:name w:val="xl364"/>
    <w:basedOn w:val="Normal"/>
    <w:rsid w:val="000E3215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es-AR"/>
    </w:rPr>
  </w:style>
  <w:style w:type="paragraph" w:customStyle="1" w:styleId="xl365">
    <w:name w:val="xl365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  <w:lang w:eastAsia="es-AR"/>
    </w:rPr>
  </w:style>
  <w:style w:type="numbering" w:customStyle="1" w:styleId="Sinlista1">
    <w:name w:val="Sin lista1"/>
    <w:next w:val="Sinlista"/>
    <w:uiPriority w:val="99"/>
    <w:semiHidden/>
    <w:unhideWhenUsed/>
    <w:rsid w:val="0022104B"/>
  </w:style>
  <w:style w:type="paragraph" w:customStyle="1" w:styleId="msonormal0">
    <w:name w:val="msonormal"/>
    <w:basedOn w:val="Normal"/>
    <w:rsid w:val="009D12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57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4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7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1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57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5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78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16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48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5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94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27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54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7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37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30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32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62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83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76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9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77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4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25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62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4E0615-0488-4A23-83CD-16E24F9D96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3030</Words>
  <Characters>16669</Characters>
  <Application>Microsoft Office Word</Application>
  <DocSecurity>0</DocSecurity>
  <Lines>138</Lines>
  <Paragraphs>39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Marisa Espindola</dc:creator>
  <cp:keywords/>
  <dc:description/>
  <cp:lastModifiedBy>Sofia Marisol</cp:lastModifiedBy>
  <cp:revision>2</cp:revision>
  <cp:lastPrinted>2026-01-16T11:09:00Z</cp:lastPrinted>
  <dcterms:created xsi:type="dcterms:W3CDTF">2026-05-20T10:01:00Z</dcterms:created>
  <dcterms:modified xsi:type="dcterms:W3CDTF">2026-05-20T10:01:00Z</dcterms:modified>
</cp:coreProperties>
</file>